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3E0" w:rsidRPr="00D93B82" w:rsidRDefault="000523E0" w:rsidP="00854011">
      <w:pPr>
        <w:pStyle w:val="a3"/>
        <w:jc w:val="right"/>
        <w:rPr>
          <w:rFonts w:ascii="Verdana" w:hAnsi="Verdana"/>
          <w:b/>
          <w:sz w:val="20"/>
          <w:szCs w:val="20"/>
        </w:rPr>
      </w:pPr>
      <w:bookmarkStart w:id="0" w:name="_GoBack"/>
      <w:bookmarkEnd w:id="0"/>
      <w:r w:rsidRPr="003B1645">
        <w:rPr>
          <w:rFonts w:ascii="Verdana" w:hAnsi="Verdana"/>
          <w:b/>
          <w:sz w:val="20"/>
          <w:szCs w:val="20"/>
        </w:rPr>
        <w:t xml:space="preserve">Приложение </w:t>
      </w:r>
      <w:r w:rsidR="007D24EE" w:rsidRPr="00D93B82">
        <w:rPr>
          <w:rFonts w:ascii="Verdana" w:hAnsi="Verdana"/>
          <w:b/>
          <w:sz w:val="20"/>
          <w:szCs w:val="20"/>
        </w:rPr>
        <w:t>2</w:t>
      </w:r>
    </w:p>
    <w:p w:rsidR="000523E0" w:rsidRPr="003B1645" w:rsidRDefault="000523E0" w:rsidP="00E52CF1">
      <w:pPr>
        <w:pStyle w:val="a3"/>
        <w:jc w:val="center"/>
        <w:rPr>
          <w:rFonts w:ascii="Verdana" w:hAnsi="Verdana"/>
          <w:b/>
          <w:sz w:val="20"/>
          <w:szCs w:val="20"/>
        </w:rPr>
      </w:pPr>
      <w:proofErr w:type="spellStart"/>
      <w:r w:rsidRPr="003B1645">
        <w:rPr>
          <w:rFonts w:ascii="Verdana" w:hAnsi="Verdana"/>
          <w:b/>
          <w:sz w:val="20"/>
          <w:szCs w:val="20"/>
        </w:rPr>
        <w:t>Disclaimer</w:t>
      </w:r>
      <w:proofErr w:type="spellEnd"/>
      <w:r w:rsidRPr="003B1645">
        <w:rPr>
          <w:rFonts w:ascii="Verdana" w:hAnsi="Verdana"/>
          <w:b/>
          <w:sz w:val="20"/>
          <w:szCs w:val="20"/>
        </w:rPr>
        <w:t>/Письменный отказ от ответственности</w:t>
      </w:r>
    </w:p>
    <w:p w:rsidR="000523E0" w:rsidRPr="003B1645" w:rsidRDefault="000523E0" w:rsidP="00854011">
      <w:pPr>
        <w:pStyle w:val="a3"/>
        <w:jc w:val="right"/>
        <w:rPr>
          <w:rFonts w:ascii="Verdana" w:hAnsi="Verdana"/>
          <w:sz w:val="20"/>
          <w:szCs w:val="20"/>
        </w:rPr>
      </w:pPr>
    </w:p>
    <w:p w:rsidR="000523E0" w:rsidRPr="003B1645" w:rsidRDefault="000523E0" w:rsidP="00854011">
      <w:pPr>
        <w:pStyle w:val="a3"/>
        <w:jc w:val="right"/>
        <w:rPr>
          <w:rFonts w:ascii="Verdana" w:hAnsi="Verdana"/>
          <w:sz w:val="20"/>
          <w:szCs w:val="20"/>
        </w:rPr>
      </w:pPr>
    </w:p>
    <w:p w:rsidR="00E86E13" w:rsidRPr="007D24EE" w:rsidRDefault="00E86E13" w:rsidP="00854011">
      <w:pPr>
        <w:pStyle w:val="a3"/>
        <w:jc w:val="right"/>
        <w:rPr>
          <w:rFonts w:ascii="Verdana" w:hAnsi="Verdana" w:cs="Times New Roman"/>
          <w:color w:val="231E1A"/>
          <w:sz w:val="20"/>
          <w:szCs w:val="20"/>
        </w:rPr>
      </w:pPr>
    </w:p>
    <w:p w:rsidR="00E86E13" w:rsidRPr="003B1645" w:rsidRDefault="00E86E13" w:rsidP="00E86E13">
      <w:pPr>
        <w:pStyle w:val="a3"/>
        <w:jc w:val="center"/>
        <w:rPr>
          <w:rFonts w:ascii="Verdana" w:hAnsi="Verdana" w:cs="Times New Roman"/>
          <w:color w:val="231E1A"/>
          <w:sz w:val="20"/>
          <w:szCs w:val="20"/>
        </w:rPr>
      </w:pPr>
      <w:r w:rsidRPr="003B1645">
        <w:rPr>
          <w:rFonts w:ascii="Verdana" w:hAnsi="Verdana" w:cs="Times New Roman"/>
          <w:color w:val="231E1A"/>
          <w:sz w:val="20"/>
          <w:szCs w:val="20"/>
        </w:rPr>
        <w:t>Уважаемый участник тендера!</w:t>
      </w:r>
    </w:p>
    <w:p w:rsidR="00E86E13" w:rsidRPr="003B1645" w:rsidRDefault="00E86E13" w:rsidP="00E86E13">
      <w:pPr>
        <w:pStyle w:val="a3"/>
        <w:jc w:val="both"/>
        <w:rPr>
          <w:rFonts w:ascii="Verdana" w:hAnsi="Verdana" w:cs="Times New Roman"/>
          <w:color w:val="231E1A"/>
          <w:sz w:val="20"/>
          <w:szCs w:val="20"/>
        </w:rPr>
      </w:pPr>
    </w:p>
    <w:p w:rsidR="00E86E13" w:rsidRPr="003B1645" w:rsidRDefault="00E86E13" w:rsidP="00E86E13">
      <w:pPr>
        <w:pStyle w:val="a3"/>
        <w:jc w:val="both"/>
        <w:rPr>
          <w:rFonts w:ascii="Verdana" w:hAnsi="Verdana" w:cs="Times New Roman"/>
          <w:color w:val="231E1A"/>
          <w:sz w:val="20"/>
          <w:szCs w:val="20"/>
        </w:rPr>
      </w:pPr>
      <w:r w:rsidRPr="003B1645">
        <w:rPr>
          <w:rFonts w:ascii="Verdana" w:hAnsi="Verdana" w:cs="Times New Roman"/>
          <w:color w:val="231E1A"/>
          <w:sz w:val="20"/>
          <w:szCs w:val="20"/>
        </w:rPr>
        <w:t xml:space="preserve">Настоящим </w:t>
      </w:r>
      <w:r w:rsidR="00D93B82">
        <w:rPr>
          <w:rFonts w:ascii="Verdana" w:hAnsi="Verdana" w:cs="Times New Roman"/>
          <w:color w:val="231E1A"/>
          <w:sz w:val="20"/>
          <w:szCs w:val="20"/>
        </w:rPr>
        <w:t xml:space="preserve">ЧАО Карлсберг Украина </w:t>
      </w:r>
      <w:r w:rsidRPr="003B1645">
        <w:rPr>
          <w:rFonts w:ascii="Verdana" w:hAnsi="Verdana" w:cs="Times New Roman"/>
          <w:color w:val="231E1A"/>
          <w:sz w:val="20"/>
          <w:szCs w:val="20"/>
        </w:rPr>
        <w:t xml:space="preserve">информирует Вас, что тендеры, проводимые </w:t>
      </w:r>
      <w:r w:rsidR="001F399B" w:rsidRPr="003B1645">
        <w:rPr>
          <w:rFonts w:ascii="Verdana" w:hAnsi="Verdana" w:cs="Times New Roman"/>
          <w:color w:val="231E1A"/>
          <w:sz w:val="20"/>
          <w:szCs w:val="20"/>
        </w:rPr>
        <w:t>Карлсберг,</w:t>
      </w:r>
      <w:r w:rsidRPr="003B1645">
        <w:rPr>
          <w:rFonts w:ascii="Verdana" w:hAnsi="Verdana" w:cs="Times New Roman"/>
          <w:color w:val="231E1A"/>
          <w:sz w:val="20"/>
          <w:szCs w:val="20"/>
        </w:rPr>
        <w:t xml:space="preserve"> являются исключительно процедурными мероприятиями по поиску, выбору и оценки поставщиков товаров и (</w:t>
      </w:r>
      <w:proofErr w:type="gramStart"/>
      <w:r w:rsidRPr="003B1645">
        <w:rPr>
          <w:rFonts w:ascii="Verdana" w:hAnsi="Verdana" w:cs="Times New Roman"/>
          <w:color w:val="231E1A"/>
          <w:sz w:val="20"/>
          <w:szCs w:val="20"/>
        </w:rPr>
        <w:t>или)  услуг</w:t>
      </w:r>
      <w:proofErr w:type="gramEnd"/>
      <w:r w:rsidRPr="003B1645">
        <w:rPr>
          <w:rFonts w:ascii="Verdana" w:hAnsi="Verdana" w:cs="Times New Roman"/>
          <w:color w:val="231E1A"/>
          <w:sz w:val="20"/>
          <w:szCs w:val="20"/>
        </w:rPr>
        <w:t>, а также выработки партнерских взаимоотношений на конкурсной основе</w:t>
      </w:r>
      <w:r w:rsidR="001F399B" w:rsidRPr="003B1645">
        <w:rPr>
          <w:rFonts w:ascii="Verdana" w:hAnsi="Verdana" w:cs="Times New Roman"/>
          <w:color w:val="231E1A"/>
          <w:sz w:val="20"/>
          <w:szCs w:val="20"/>
        </w:rPr>
        <w:t>.</w:t>
      </w:r>
      <w:r w:rsidRPr="003B1645">
        <w:rPr>
          <w:rFonts w:ascii="Verdana" w:hAnsi="Verdana" w:cs="Times New Roman"/>
          <w:color w:val="231E1A"/>
          <w:sz w:val="20"/>
          <w:szCs w:val="20"/>
        </w:rPr>
        <w:t xml:space="preserve"> Порядок проведения тендеров регламентируется внутренними актами </w:t>
      </w:r>
      <w:r w:rsidR="001F399B" w:rsidRPr="003B1645">
        <w:rPr>
          <w:rFonts w:ascii="Verdana" w:hAnsi="Verdana" w:cs="Times New Roman"/>
          <w:color w:val="231E1A"/>
          <w:sz w:val="20"/>
          <w:szCs w:val="20"/>
        </w:rPr>
        <w:t>Компании Карлсберг</w:t>
      </w:r>
      <w:r w:rsidRPr="003B1645">
        <w:rPr>
          <w:rFonts w:ascii="Verdana" w:hAnsi="Verdana" w:cs="Times New Roman"/>
          <w:color w:val="231E1A"/>
          <w:sz w:val="20"/>
          <w:szCs w:val="20"/>
        </w:rPr>
        <w:t xml:space="preserve">. </w:t>
      </w:r>
    </w:p>
    <w:p w:rsidR="00E86E13" w:rsidRPr="003B1645" w:rsidRDefault="00E86E13" w:rsidP="00E86E13">
      <w:pPr>
        <w:pStyle w:val="a3"/>
        <w:jc w:val="both"/>
        <w:rPr>
          <w:rFonts w:ascii="Verdana" w:hAnsi="Verdana" w:cs="Times New Roman"/>
          <w:color w:val="231E1A"/>
          <w:sz w:val="20"/>
          <w:szCs w:val="20"/>
        </w:rPr>
      </w:pPr>
    </w:p>
    <w:p w:rsidR="00E86E13" w:rsidRPr="003B1645" w:rsidRDefault="00E86E13" w:rsidP="00E86E13">
      <w:pPr>
        <w:pStyle w:val="a3"/>
        <w:jc w:val="both"/>
        <w:rPr>
          <w:rFonts w:ascii="Verdana" w:hAnsi="Verdana" w:cs="Times New Roman"/>
          <w:color w:val="231E1A"/>
          <w:sz w:val="20"/>
          <w:szCs w:val="20"/>
        </w:rPr>
      </w:pPr>
      <w:r w:rsidRPr="003B1645">
        <w:rPr>
          <w:rFonts w:ascii="Verdana" w:hAnsi="Verdana" w:cs="Times New Roman"/>
          <w:color w:val="231E1A"/>
          <w:sz w:val="20"/>
          <w:szCs w:val="20"/>
          <w:u w:val="single"/>
        </w:rPr>
        <w:t xml:space="preserve">Основные условия участия в проводимых </w:t>
      </w:r>
      <w:r w:rsidR="001F399B" w:rsidRPr="003B1645">
        <w:rPr>
          <w:rFonts w:ascii="Verdana" w:hAnsi="Verdana" w:cs="Times New Roman"/>
          <w:color w:val="231E1A"/>
          <w:sz w:val="20"/>
          <w:szCs w:val="20"/>
          <w:u w:val="single"/>
        </w:rPr>
        <w:t xml:space="preserve">Карлсберг </w:t>
      </w:r>
      <w:r w:rsidRPr="003B1645">
        <w:rPr>
          <w:rFonts w:ascii="Verdana" w:hAnsi="Verdana" w:cs="Times New Roman"/>
          <w:color w:val="231E1A"/>
          <w:sz w:val="20"/>
          <w:szCs w:val="20"/>
          <w:u w:val="single"/>
        </w:rPr>
        <w:t>мероприятиях по выбору поставщика.</w:t>
      </w:r>
      <w:r w:rsidRPr="003B1645">
        <w:rPr>
          <w:rFonts w:ascii="Verdana" w:hAnsi="Verdana" w:cs="Times New Roman"/>
          <w:color w:val="231E1A"/>
          <w:sz w:val="20"/>
          <w:szCs w:val="20"/>
        </w:rPr>
        <w:t xml:space="preserve"> </w:t>
      </w:r>
    </w:p>
    <w:p w:rsidR="00E86E13" w:rsidRPr="003B1645" w:rsidRDefault="00E86E13" w:rsidP="00E86E13">
      <w:pPr>
        <w:pStyle w:val="a3"/>
        <w:jc w:val="both"/>
        <w:rPr>
          <w:rFonts w:ascii="Verdana" w:hAnsi="Verdana" w:cs="Times New Roman"/>
          <w:color w:val="231E1A"/>
          <w:sz w:val="20"/>
          <w:szCs w:val="20"/>
        </w:rPr>
      </w:pPr>
    </w:p>
    <w:p w:rsidR="00E86E13" w:rsidRPr="003B1645" w:rsidRDefault="00E86E13" w:rsidP="00E86E13">
      <w:pPr>
        <w:pStyle w:val="a3"/>
        <w:jc w:val="both"/>
        <w:rPr>
          <w:rFonts w:ascii="Verdana" w:hAnsi="Verdana"/>
          <w:sz w:val="20"/>
          <w:szCs w:val="20"/>
        </w:rPr>
      </w:pPr>
      <w:r w:rsidRPr="003B1645">
        <w:rPr>
          <w:rFonts w:ascii="Verdana" w:hAnsi="Verdana" w:cs="Times New Roman"/>
          <w:color w:val="231E1A"/>
          <w:sz w:val="20"/>
          <w:szCs w:val="20"/>
        </w:rPr>
        <w:t>Для принятия участия в проводимых мероприятиях по выбору поставщика товаров и (или) услуг участнику тендера необходимо:</w:t>
      </w:r>
    </w:p>
    <w:p w:rsidR="00E86E13" w:rsidRPr="003B1645" w:rsidRDefault="00DC0AD2" w:rsidP="00E86E13">
      <w:pPr>
        <w:pStyle w:val="a3"/>
        <w:numPr>
          <w:ilvl w:val="0"/>
          <w:numId w:val="2"/>
        </w:numPr>
        <w:jc w:val="both"/>
        <w:rPr>
          <w:rFonts w:ascii="Verdana" w:hAnsi="Verdana"/>
          <w:b/>
          <w:color w:val="FF0000"/>
          <w:sz w:val="20"/>
          <w:szCs w:val="20"/>
        </w:rPr>
      </w:pPr>
      <w:hyperlink r:id="rId7" w:history="1">
        <w:r w:rsidR="00E86E13" w:rsidRPr="003B1645">
          <w:rPr>
            <w:rFonts w:ascii="Verdana" w:hAnsi="Verdana" w:cs="Times New Roman"/>
            <w:color w:val="231E1A"/>
            <w:sz w:val="20"/>
            <w:szCs w:val="20"/>
          </w:rPr>
          <w:t>Зарегистрироваться</w:t>
        </w:r>
      </w:hyperlink>
      <w:r w:rsidR="00E86E13" w:rsidRPr="003B1645">
        <w:rPr>
          <w:rFonts w:ascii="Verdana" w:hAnsi="Verdana" w:cs="Times New Roman"/>
          <w:color w:val="231E1A"/>
          <w:sz w:val="20"/>
          <w:szCs w:val="20"/>
        </w:rPr>
        <w:t xml:space="preserve"> в системе </w:t>
      </w:r>
      <w:r w:rsidR="00C82F92" w:rsidRPr="003B1645">
        <w:rPr>
          <w:rFonts w:ascii="Verdana" w:hAnsi="Verdana" w:cs="Times New Roman"/>
          <w:color w:val="231E1A"/>
          <w:sz w:val="20"/>
          <w:szCs w:val="20"/>
        </w:rPr>
        <w:t>«Монолит-Т</w:t>
      </w:r>
      <w:r w:rsidR="00E86E13" w:rsidRPr="003B1645">
        <w:rPr>
          <w:rFonts w:ascii="Verdana" w:hAnsi="Verdana" w:cs="Times New Roman"/>
          <w:color w:val="231E1A"/>
          <w:sz w:val="20"/>
          <w:szCs w:val="20"/>
        </w:rPr>
        <w:t>ендер</w:t>
      </w:r>
      <w:r w:rsidR="00C82F92" w:rsidRPr="003B1645">
        <w:rPr>
          <w:rFonts w:ascii="Verdana" w:hAnsi="Verdana" w:cs="Times New Roman"/>
          <w:color w:val="231E1A"/>
          <w:sz w:val="20"/>
          <w:szCs w:val="20"/>
        </w:rPr>
        <w:t>ы</w:t>
      </w:r>
      <w:r w:rsidR="00E86E13" w:rsidRPr="003B1645">
        <w:rPr>
          <w:rFonts w:ascii="Verdana" w:hAnsi="Verdana" w:cs="Times New Roman"/>
          <w:color w:val="231E1A"/>
          <w:sz w:val="20"/>
          <w:szCs w:val="20"/>
        </w:rPr>
        <w:t>» (автоматизированная система)</w:t>
      </w:r>
      <w:r w:rsidR="000038E0" w:rsidRPr="003B1645">
        <w:rPr>
          <w:rFonts w:ascii="Verdana" w:hAnsi="Verdana" w:cs="Times New Roman"/>
          <w:color w:val="231E1A"/>
          <w:sz w:val="20"/>
          <w:szCs w:val="20"/>
        </w:rPr>
        <w:t xml:space="preserve"> или иной указанной в приглашении к тендеру системе</w:t>
      </w:r>
      <w:r w:rsidR="00E86E13" w:rsidRPr="003B1645">
        <w:rPr>
          <w:rFonts w:ascii="Verdana" w:hAnsi="Verdana" w:cs="Times New Roman"/>
          <w:color w:val="231E1A"/>
          <w:sz w:val="20"/>
          <w:szCs w:val="20"/>
        </w:rPr>
        <w:t>;</w:t>
      </w:r>
    </w:p>
    <w:p w:rsidR="00E86E13" w:rsidRPr="003B1645" w:rsidRDefault="00E86E13" w:rsidP="00E86E13">
      <w:pPr>
        <w:pStyle w:val="a3"/>
        <w:numPr>
          <w:ilvl w:val="0"/>
          <w:numId w:val="2"/>
        </w:numPr>
        <w:jc w:val="both"/>
        <w:rPr>
          <w:rFonts w:ascii="Verdana" w:hAnsi="Verdana" w:cs="Times New Roman"/>
          <w:bCs/>
          <w:color w:val="231E1A"/>
          <w:sz w:val="20"/>
          <w:szCs w:val="20"/>
        </w:rPr>
      </w:pPr>
      <w:r w:rsidRPr="003B1645">
        <w:rPr>
          <w:rFonts w:ascii="Verdana" w:hAnsi="Verdana" w:cs="Times New Roman"/>
          <w:color w:val="231E1A"/>
          <w:sz w:val="20"/>
          <w:szCs w:val="20"/>
        </w:rPr>
        <w:t xml:space="preserve">В указанный в тендерном приглашении срок направить через автоматизированную систему требуемую информацию и документацию (тендерное предложение). </w:t>
      </w:r>
    </w:p>
    <w:p w:rsidR="001F399B" w:rsidRPr="003B1645" w:rsidRDefault="001F399B" w:rsidP="001F399B">
      <w:pPr>
        <w:pStyle w:val="a3"/>
        <w:ind w:left="1080"/>
        <w:jc w:val="both"/>
        <w:rPr>
          <w:rFonts w:ascii="Verdana" w:hAnsi="Verdana" w:cs="Times New Roman"/>
          <w:bCs/>
          <w:color w:val="231E1A"/>
          <w:sz w:val="20"/>
          <w:szCs w:val="20"/>
        </w:rPr>
      </w:pPr>
    </w:p>
    <w:p w:rsidR="00E86E13" w:rsidRPr="003B1645" w:rsidRDefault="00E86E13" w:rsidP="00E86E13">
      <w:pPr>
        <w:pStyle w:val="a3"/>
        <w:jc w:val="both"/>
        <w:rPr>
          <w:rFonts w:ascii="Verdana" w:hAnsi="Verdana" w:cs="Times New Roman"/>
          <w:bCs/>
          <w:sz w:val="20"/>
          <w:szCs w:val="20"/>
        </w:rPr>
      </w:pPr>
      <w:r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Приглашение на участие в тендере, в том числе содержащее описание существенных условий </w:t>
      </w:r>
      <w:proofErr w:type="gramStart"/>
      <w:r w:rsidRPr="003B1645">
        <w:rPr>
          <w:rFonts w:ascii="Verdana" w:hAnsi="Verdana" w:cs="Times New Roman"/>
          <w:bCs/>
          <w:color w:val="231E1A"/>
          <w:sz w:val="20"/>
          <w:szCs w:val="20"/>
        </w:rPr>
        <w:t>договора,  не</w:t>
      </w:r>
      <w:proofErr w:type="gramEnd"/>
      <w:r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 является  офертой </w:t>
      </w:r>
      <w:r w:rsidR="001F399B" w:rsidRPr="003B1645">
        <w:rPr>
          <w:rFonts w:ascii="Verdana" w:hAnsi="Verdana" w:cs="Times New Roman"/>
          <w:bCs/>
          <w:color w:val="231E1A"/>
          <w:sz w:val="20"/>
          <w:szCs w:val="20"/>
        </w:rPr>
        <w:t>Карлсберг</w:t>
      </w:r>
      <w:r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 заключить соответствующий договор. </w:t>
      </w:r>
      <w:r w:rsidR="001F399B" w:rsidRPr="003B1645">
        <w:rPr>
          <w:rFonts w:ascii="Verdana" w:hAnsi="Verdana" w:cs="Times New Roman"/>
          <w:bCs/>
          <w:color w:val="231E1A"/>
          <w:sz w:val="20"/>
          <w:szCs w:val="20"/>
        </w:rPr>
        <w:t>Карлсберг</w:t>
      </w:r>
      <w:r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 может акцептовать любое из поступивших тендерных предложений (независимо предложена ли минимальная цена или иные наилучшие условия) или отклонить все предложения в любой момент, вплоть до момента подписания договора.</w:t>
      </w:r>
      <w:r w:rsidR="001F399B"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 Карлсберг</w:t>
      </w:r>
      <w:r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 может в любой момент внести изменения в тендерную документацию или отменить тендер</w:t>
      </w:r>
      <w:r w:rsidRPr="003B1645">
        <w:rPr>
          <w:rFonts w:ascii="Verdana" w:hAnsi="Verdana" w:cs="Times New Roman"/>
          <w:bCs/>
          <w:sz w:val="20"/>
          <w:szCs w:val="20"/>
        </w:rPr>
        <w:t xml:space="preserve"> с соответствующим уведомлением всех участников по электронной почте.</w:t>
      </w:r>
    </w:p>
    <w:p w:rsidR="00E86E13" w:rsidRPr="003B1645" w:rsidRDefault="00E86E13" w:rsidP="00E86E13">
      <w:pPr>
        <w:pStyle w:val="a3"/>
        <w:jc w:val="both"/>
        <w:rPr>
          <w:rFonts w:ascii="Verdana" w:hAnsi="Verdana" w:cs="Times New Roman"/>
          <w:bCs/>
          <w:color w:val="231E1A"/>
          <w:sz w:val="20"/>
          <w:szCs w:val="20"/>
        </w:rPr>
      </w:pPr>
    </w:p>
    <w:p w:rsidR="00E86E13" w:rsidRPr="003B1645" w:rsidRDefault="001F399B" w:rsidP="00E86E13">
      <w:pPr>
        <w:pStyle w:val="a3"/>
        <w:jc w:val="both"/>
        <w:rPr>
          <w:rFonts w:ascii="Verdana" w:hAnsi="Verdana" w:cs="Times New Roman"/>
          <w:color w:val="231E1A"/>
          <w:sz w:val="20"/>
          <w:szCs w:val="20"/>
        </w:rPr>
      </w:pPr>
      <w:r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Карлсберг </w:t>
      </w:r>
      <w:r w:rsidR="00E86E13"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не несет какой-либо ответственности перед участниками тендера по принятому решению по результатам рассмотрения тендерных </w:t>
      </w:r>
      <w:proofErr w:type="gramStart"/>
      <w:r w:rsidR="00E86E13" w:rsidRPr="003B1645">
        <w:rPr>
          <w:rFonts w:ascii="Verdana" w:hAnsi="Verdana" w:cs="Times New Roman"/>
          <w:bCs/>
          <w:color w:val="231E1A"/>
          <w:sz w:val="20"/>
          <w:szCs w:val="20"/>
        </w:rPr>
        <w:t>предложений  или</w:t>
      </w:r>
      <w:proofErr w:type="gramEnd"/>
      <w:r w:rsidR="00E86E13"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 об отмене тендера и не обязано информировать участников тендера относительно причин такого решения. Расходы, понесённые участниками тендера на подготовку и подачу тендерных предложений, не возмещаются.</w:t>
      </w:r>
      <w:r w:rsidR="00E86E13" w:rsidRPr="003B1645">
        <w:rPr>
          <w:rFonts w:ascii="Verdana" w:hAnsi="Verdana" w:cs="Times New Roman"/>
          <w:color w:val="231E1A"/>
          <w:sz w:val="20"/>
          <w:szCs w:val="20"/>
        </w:rPr>
        <w:t xml:space="preserve"> </w:t>
      </w:r>
    </w:p>
    <w:p w:rsidR="00E86E13" w:rsidRPr="003B1645" w:rsidRDefault="00E86E13" w:rsidP="00E86E13">
      <w:pPr>
        <w:pStyle w:val="a3"/>
        <w:jc w:val="both"/>
        <w:rPr>
          <w:rFonts w:ascii="Verdana" w:hAnsi="Verdana" w:cs="Times New Roman"/>
          <w:bCs/>
          <w:color w:val="231E1A"/>
          <w:sz w:val="20"/>
          <w:szCs w:val="20"/>
        </w:rPr>
      </w:pPr>
    </w:p>
    <w:p w:rsidR="00E86E13" w:rsidRPr="003B1645" w:rsidRDefault="00E86E13" w:rsidP="00E86E13">
      <w:pPr>
        <w:pStyle w:val="a3"/>
        <w:jc w:val="both"/>
        <w:rPr>
          <w:rFonts w:ascii="Verdana" w:hAnsi="Verdana" w:cs="Times New Roman"/>
          <w:bCs/>
          <w:color w:val="231E1A"/>
          <w:sz w:val="20"/>
          <w:szCs w:val="20"/>
        </w:rPr>
      </w:pPr>
      <w:r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Участник тендера обязан обращаться с информацией, содержащейся в тендерном приглашении и в тендерной документации, как с конфиденциальной, и не разглашать ее какой-либо третьей стороне. Со своей стороны, </w:t>
      </w:r>
      <w:r w:rsidR="001F399B" w:rsidRPr="003B1645">
        <w:rPr>
          <w:rFonts w:ascii="Verdana" w:hAnsi="Verdana" w:cs="Times New Roman"/>
          <w:bCs/>
          <w:color w:val="231E1A"/>
          <w:sz w:val="20"/>
          <w:szCs w:val="20"/>
        </w:rPr>
        <w:t>Карлсберг</w:t>
      </w:r>
      <w:r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 обязуется не разглашать третьим лицам, в том числе иным участникам тендера, информацию, содержащуюся в тендерном предложении участника. Участник тендера обязан получить согласие на обработку персональных данных от субъекта персональных данных, в случае наличия последних в предоставляемом тендерном предложении или прилагаемых к нему документах, включая документы, требуемые для регистрации участника в автоматизированной системе и его проверки на предмет добросовестности и благонадежности.</w:t>
      </w:r>
    </w:p>
    <w:p w:rsidR="00E86E13" w:rsidRPr="003B1645" w:rsidRDefault="00E86E13" w:rsidP="00E86E13">
      <w:pPr>
        <w:jc w:val="both"/>
        <w:rPr>
          <w:rFonts w:ascii="Verdana" w:hAnsi="Verdana" w:cs="Times New Roman"/>
          <w:sz w:val="20"/>
          <w:szCs w:val="20"/>
        </w:rPr>
      </w:pPr>
    </w:p>
    <w:p w:rsidR="00E86E13" w:rsidRPr="003B1645" w:rsidRDefault="00E86E13" w:rsidP="00E86E13">
      <w:pPr>
        <w:jc w:val="both"/>
        <w:rPr>
          <w:rFonts w:ascii="Verdana" w:hAnsi="Verdana" w:cs="Times New Roman"/>
          <w:b/>
          <w:sz w:val="20"/>
          <w:szCs w:val="20"/>
        </w:rPr>
      </w:pPr>
      <w:r w:rsidRPr="003B1645">
        <w:rPr>
          <w:rFonts w:ascii="Verdana" w:hAnsi="Verdana" w:cs="Times New Roman"/>
          <w:b/>
          <w:sz w:val="20"/>
          <w:szCs w:val="20"/>
        </w:rPr>
        <w:t>Участник тендера обязан</w:t>
      </w:r>
      <w:r w:rsidR="000038E0" w:rsidRPr="003B1645">
        <w:rPr>
          <w:rFonts w:ascii="Verdana" w:hAnsi="Verdana" w:cs="Times New Roman"/>
          <w:b/>
          <w:sz w:val="20"/>
          <w:szCs w:val="20"/>
        </w:rPr>
        <w:t>:</w:t>
      </w:r>
      <w:r w:rsidRPr="003B1645">
        <w:rPr>
          <w:rFonts w:ascii="Verdana" w:hAnsi="Verdana" w:cs="Times New Roman"/>
          <w:b/>
          <w:sz w:val="20"/>
          <w:szCs w:val="20"/>
        </w:rPr>
        <w:t xml:space="preserve"> </w:t>
      </w:r>
    </w:p>
    <w:p w:rsidR="00E86E13" w:rsidRPr="003B1645" w:rsidRDefault="00E86E13" w:rsidP="00E86E13">
      <w:pPr>
        <w:pStyle w:val="a4"/>
        <w:numPr>
          <w:ilvl w:val="0"/>
          <w:numId w:val="1"/>
        </w:numPr>
        <w:jc w:val="both"/>
        <w:rPr>
          <w:rFonts w:ascii="Verdana" w:hAnsi="Verdana" w:cs="Times New Roman"/>
          <w:sz w:val="20"/>
          <w:szCs w:val="20"/>
        </w:rPr>
      </w:pPr>
      <w:r w:rsidRPr="003B1645">
        <w:rPr>
          <w:rFonts w:ascii="Verdana" w:hAnsi="Verdana" w:cs="Times New Roman"/>
          <w:sz w:val="20"/>
          <w:szCs w:val="20"/>
        </w:rPr>
        <w:t>Сообщать о наличии конфликта интересов или о его возможном появлении в случае заключения по результатам тендера договора;</w:t>
      </w:r>
    </w:p>
    <w:p w:rsidR="00E86E13" w:rsidRPr="003B1645" w:rsidRDefault="00E86E13" w:rsidP="00E86E13">
      <w:pPr>
        <w:pStyle w:val="a4"/>
        <w:numPr>
          <w:ilvl w:val="0"/>
          <w:numId w:val="1"/>
        </w:numPr>
        <w:jc w:val="both"/>
        <w:rPr>
          <w:rFonts w:ascii="Verdana" w:hAnsi="Verdana" w:cs="Times New Roman"/>
          <w:bCs/>
          <w:color w:val="231E1A"/>
          <w:sz w:val="20"/>
          <w:szCs w:val="20"/>
        </w:rPr>
      </w:pPr>
      <w:r w:rsidRPr="003B1645">
        <w:rPr>
          <w:rFonts w:ascii="Verdana" w:hAnsi="Verdana" w:cs="Times New Roman"/>
          <w:sz w:val="20"/>
          <w:szCs w:val="20"/>
        </w:rPr>
        <w:t>Не сговариваться с иными участниками тендера, в том числе с его потенциальными участниками;</w:t>
      </w:r>
    </w:p>
    <w:p w:rsidR="000038E0" w:rsidRPr="003B1645" w:rsidRDefault="000038E0" w:rsidP="000038E0">
      <w:pPr>
        <w:ind w:left="7788" w:firstLine="708"/>
        <w:jc w:val="both"/>
        <w:rPr>
          <w:rFonts w:ascii="Verdana" w:hAnsi="Verdana" w:cs="Times New Roman"/>
          <w:bCs/>
          <w:color w:val="231E1A"/>
          <w:sz w:val="20"/>
          <w:szCs w:val="20"/>
        </w:rPr>
      </w:pPr>
    </w:p>
    <w:p w:rsidR="000038E0" w:rsidRPr="003B1645" w:rsidRDefault="000038E0" w:rsidP="000038E0">
      <w:pPr>
        <w:jc w:val="both"/>
        <w:rPr>
          <w:rFonts w:ascii="Verdana" w:hAnsi="Verdana" w:cs="Times New Roman"/>
          <w:bCs/>
          <w:color w:val="231E1A"/>
          <w:sz w:val="20"/>
          <w:szCs w:val="20"/>
        </w:rPr>
      </w:pPr>
    </w:p>
    <w:p w:rsidR="00E86E13" w:rsidRPr="003B1645" w:rsidRDefault="00E86E13" w:rsidP="00E86E13">
      <w:pPr>
        <w:pStyle w:val="a4"/>
        <w:numPr>
          <w:ilvl w:val="0"/>
          <w:numId w:val="1"/>
        </w:numPr>
        <w:jc w:val="both"/>
        <w:rPr>
          <w:rFonts w:ascii="Verdana" w:hAnsi="Verdana" w:cs="Times New Roman"/>
          <w:bCs/>
          <w:color w:val="231E1A"/>
          <w:sz w:val="20"/>
          <w:szCs w:val="20"/>
        </w:rPr>
      </w:pPr>
      <w:r w:rsidRPr="003B1645">
        <w:rPr>
          <w:rFonts w:ascii="Verdana" w:hAnsi="Verdana" w:cs="Times New Roman"/>
          <w:sz w:val="20"/>
          <w:szCs w:val="20"/>
        </w:rPr>
        <w:t>Сообщать о лице, в интересах которого или совместно с которым действует участник в качестве представителя, агента, стороны по договору простого товарищества и т.п.</w:t>
      </w:r>
      <w:r w:rsidRPr="003B1645">
        <w:rPr>
          <w:rFonts w:ascii="Verdana" w:hAnsi="Verdana" w:cs="Times New Roman"/>
          <w:bCs/>
          <w:color w:val="231E1A"/>
          <w:sz w:val="20"/>
          <w:szCs w:val="20"/>
        </w:rPr>
        <w:t>;</w:t>
      </w:r>
    </w:p>
    <w:p w:rsidR="00E86E13" w:rsidRPr="003B1645" w:rsidRDefault="00E86E13" w:rsidP="00E86E13">
      <w:pPr>
        <w:pStyle w:val="a4"/>
        <w:numPr>
          <w:ilvl w:val="0"/>
          <w:numId w:val="1"/>
        </w:numPr>
        <w:jc w:val="both"/>
        <w:rPr>
          <w:rFonts w:ascii="Verdana" w:hAnsi="Verdana" w:cs="Times New Roman"/>
          <w:bCs/>
          <w:color w:val="231E1A"/>
          <w:sz w:val="20"/>
          <w:szCs w:val="20"/>
        </w:rPr>
      </w:pPr>
      <w:r w:rsidRPr="003B1645">
        <w:rPr>
          <w:rFonts w:ascii="Verdana" w:hAnsi="Verdana" w:cs="Times New Roman"/>
          <w:sz w:val="20"/>
          <w:szCs w:val="20"/>
        </w:rPr>
        <w:t xml:space="preserve">Воздерживаться от действий, которые могут </w:t>
      </w:r>
      <w:proofErr w:type="gramStart"/>
      <w:r w:rsidRPr="003B1645">
        <w:rPr>
          <w:rFonts w:ascii="Verdana" w:hAnsi="Verdana" w:cs="Times New Roman"/>
          <w:sz w:val="20"/>
          <w:szCs w:val="20"/>
        </w:rPr>
        <w:t>оказать  влияние</w:t>
      </w:r>
      <w:proofErr w:type="gramEnd"/>
      <w:r w:rsidRPr="003B1645">
        <w:rPr>
          <w:rFonts w:ascii="Verdana" w:hAnsi="Verdana" w:cs="Times New Roman"/>
          <w:sz w:val="20"/>
          <w:szCs w:val="20"/>
        </w:rPr>
        <w:t xml:space="preserve"> на объективность рассмотрения тендерных предложений с</w:t>
      </w:r>
      <w:r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отрудниками </w:t>
      </w:r>
      <w:r w:rsidR="001F399B" w:rsidRPr="003B1645">
        <w:rPr>
          <w:rFonts w:ascii="Verdana" w:hAnsi="Verdana" w:cs="Times New Roman"/>
          <w:bCs/>
          <w:color w:val="231E1A"/>
          <w:sz w:val="20"/>
          <w:szCs w:val="20"/>
        </w:rPr>
        <w:t>Карлсберг</w:t>
      </w:r>
      <w:r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 (вручение подарков, выплата вознаграждений, предоставление угощений</w:t>
      </w:r>
      <w:r w:rsidR="009339B5" w:rsidRPr="003B1645">
        <w:rPr>
          <w:rFonts w:ascii="Verdana" w:hAnsi="Verdana" w:cs="Times New Roman"/>
          <w:bCs/>
          <w:color w:val="231E1A"/>
          <w:sz w:val="20"/>
          <w:szCs w:val="20"/>
        </w:rPr>
        <w:t>, развлечений</w:t>
      </w:r>
      <w:r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 и т</w:t>
      </w:r>
      <w:r w:rsidR="00C82F92" w:rsidRPr="003B1645">
        <w:rPr>
          <w:rFonts w:ascii="Verdana" w:hAnsi="Verdana" w:cs="Times New Roman"/>
          <w:bCs/>
          <w:color w:val="231E1A"/>
          <w:sz w:val="20"/>
          <w:szCs w:val="20"/>
        </w:rPr>
        <w:t>.</w:t>
      </w:r>
      <w:r w:rsidRPr="003B1645">
        <w:rPr>
          <w:rFonts w:ascii="Verdana" w:hAnsi="Verdana" w:cs="Times New Roman"/>
          <w:bCs/>
          <w:color w:val="231E1A"/>
          <w:sz w:val="20"/>
          <w:szCs w:val="20"/>
        </w:rPr>
        <w:t>п.);</w:t>
      </w:r>
    </w:p>
    <w:p w:rsidR="00E86E13" w:rsidRPr="003B1645" w:rsidRDefault="00E86E13" w:rsidP="00E86E13">
      <w:pPr>
        <w:pStyle w:val="a4"/>
        <w:numPr>
          <w:ilvl w:val="0"/>
          <w:numId w:val="1"/>
        </w:numPr>
        <w:jc w:val="both"/>
        <w:rPr>
          <w:rFonts w:ascii="Verdana" w:hAnsi="Verdana" w:cs="Times New Roman"/>
          <w:bCs/>
          <w:color w:val="231E1A"/>
          <w:sz w:val="20"/>
          <w:szCs w:val="20"/>
        </w:rPr>
      </w:pPr>
      <w:r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Не разглашать без письменного согласия </w:t>
      </w:r>
      <w:r w:rsidR="001F399B" w:rsidRPr="003B1645">
        <w:rPr>
          <w:rFonts w:ascii="Verdana" w:hAnsi="Verdana" w:cs="Times New Roman"/>
          <w:bCs/>
          <w:color w:val="231E1A"/>
          <w:sz w:val="20"/>
          <w:szCs w:val="20"/>
        </w:rPr>
        <w:t>Карлсберг</w:t>
      </w:r>
      <w:r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 </w:t>
      </w:r>
      <w:proofErr w:type="gramStart"/>
      <w:r w:rsidRPr="003B1645">
        <w:rPr>
          <w:rFonts w:ascii="Verdana" w:hAnsi="Verdana" w:cs="Times New Roman"/>
          <w:bCs/>
          <w:color w:val="231E1A"/>
          <w:sz w:val="20"/>
          <w:szCs w:val="20"/>
        </w:rPr>
        <w:t>информацию  об</w:t>
      </w:r>
      <w:proofErr w:type="gramEnd"/>
      <w:r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 участии в проводимых </w:t>
      </w:r>
      <w:r w:rsidR="001F399B" w:rsidRPr="003B1645">
        <w:rPr>
          <w:rFonts w:ascii="Verdana" w:hAnsi="Verdana" w:cs="Times New Roman"/>
          <w:bCs/>
          <w:color w:val="231E1A"/>
          <w:sz w:val="20"/>
          <w:szCs w:val="20"/>
        </w:rPr>
        <w:t>Карлсберг</w:t>
      </w:r>
      <w:r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 мероприятиях </w:t>
      </w:r>
      <w:r w:rsidRPr="003B1645">
        <w:rPr>
          <w:rFonts w:ascii="Verdana" w:hAnsi="Verdana" w:cs="Times New Roman"/>
          <w:color w:val="231E1A"/>
          <w:sz w:val="20"/>
          <w:szCs w:val="20"/>
        </w:rPr>
        <w:t>по выбору поставщика товаров и (или) услуг</w:t>
      </w:r>
      <w:r w:rsidRPr="003B1645">
        <w:rPr>
          <w:rFonts w:ascii="Verdana" w:hAnsi="Verdana" w:cs="Times New Roman"/>
          <w:bCs/>
          <w:color w:val="231E1A"/>
          <w:sz w:val="20"/>
          <w:szCs w:val="20"/>
        </w:rPr>
        <w:t>, и о содержании полученных тендерных приглашений, включая тендерную документацию;</w:t>
      </w:r>
    </w:p>
    <w:p w:rsidR="00E86E13" w:rsidRPr="003B1645" w:rsidRDefault="00E86E13" w:rsidP="00E86E13">
      <w:pPr>
        <w:pStyle w:val="a4"/>
        <w:numPr>
          <w:ilvl w:val="0"/>
          <w:numId w:val="1"/>
        </w:numPr>
        <w:jc w:val="both"/>
        <w:rPr>
          <w:rFonts w:ascii="Verdana" w:hAnsi="Verdana" w:cs="Times New Roman"/>
          <w:bCs/>
          <w:color w:val="231E1A"/>
          <w:sz w:val="20"/>
          <w:szCs w:val="20"/>
        </w:rPr>
      </w:pPr>
      <w:r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Воздерживаться от неправомерного получения конфиденциальной информации в отношении проводимого тендера от сотрудников </w:t>
      </w:r>
      <w:r w:rsidR="001F399B" w:rsidRPr="003B1645">
        <w:rPr>
          <w:rFonts w:ascii="Verdana" w:hAnsi="Verdana" w:cs="Times New Roman"/>
          <w:bCs/>
          <w:color w:val="231E1A"/>
          <w:sz w:val="20"/>
          <w:szCs w:val="20"/>
        </w:rPr>
        <w:t>Карлсберг</w:t>
      </w:r>
      <w:r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 и иных лиц, имеющих к ней доступ.</w:t>
      </w:r>
    </w:p>
    <w:p w:rsidR="00E86E13" w:rsidRPr="003B1645" w:rsidRDefault="00E86E13" w:rsidP="00E86E13">
      <w:pPr>
        <w:pStyle w:val="a4"/>
        <w:numPr>
          <w:ilvl w:val="0"/>
          <w:numId w:val="1"/>
        </w:numPr>
        <w:jc w:val="both"/>
        <w:rPr>
          <w:rFonts w:ascii="Verdana" w:hAnsi="Verdana" w:cs="Times New Roman"/>
          <w:bCs/>
          <w:color w:val="231E1A"/>
          <w:sz w:val="20"/>
          <w:szCs w:val="20"/>
        </w:rPr>
      </w:pPr>
      <w:r w:rsidRPr="003B1645">
        <w:rPr>
          <w:rFonts w:ascii="Verdana" w:hAnsi="Verdana" w:cs="Times New Roman"/>
          <w:bCs/>
          <w:color w:val="231E1A"/>
          <w:sz w:val="20"/>
          <w:szCs w:val="20"/>
        </w:rPr>
        <w:t xml:space="preserve">Соблюдать </w:t>
      </w:r>
      <w:r w:rsidR="006056CC" w:rsidRPr="003B1645">
        <w:rPr>
          <w:rFonts w:ascii="Verdana" w:hAnsi="Verdana" w:cs="Times New Roman"/>
          <w:bCs/>
          <w:color w:val="231E1A"/>
          <w:sz w:val="20"/>
          <w:szCs w:val="20"/>
        </w:rPr>
        <w:t>Кодекс поставщиков и лицензиатов Carlsberg Group</w:t>
      </w:r>
      <w:r w:rsidR="001F399B" w:rsidRPr="003B1645">
        <w:rPr>
          <w:rFonts w:ascii="Verdana" w:hAnsi="Verdana" w:cs="Times New Roman"/>
          <w:bCs/>
          <w:color w:val="231E1A"/>
          <w:sz w:val="20"/>
          <w:szCs w:val="20"/>
        </w:rPr>
        <w:t>.</w:t>
      </w:r>
    </w:p>
    <w:p w:rsidR="00E86E13" w:rsidRPr="003B1645" w:rsidRDefault="00E86E13" w:rsidP="00E86E13">
      <w:pPr>
        <w:tabs>
          <w:tab w:val="left" w:pos="1080"/>
        </w:tabs>
        <w:spacing w:before="60" w:after="0" w:line="240" w:lineRule="auto"/>
        <w:jc w:val="both"/>
        <w:rPr>
          <w:rFonts w:ascii="Verdana" w:hAnsi="Verdana"/>
          <w:sz w:val="20"/>
          <w:szCs w:val="20"/>
        </w:rPr>
      </w:pPr>
      <w:r w:rsidRPr="003B1645">
        <w:rPr>
          <w:rFonts w:ascii="Verdana" w:hAnsi="Verdana" w:cs="Times New Roman"/>
          <w:color w:val="231E1A"/>
          <w:sz w:val="20"/>
          <w:szCs w:val="20"/>
        </w:rPr>
        <w:t xml:space="preserve">Получая доступ к тендерному предложению (тендерной документации) </w:t>
      </w:r>
      <w:r w:rsidR="001F399B" w:rsidRPr="003B1645">
        <w:rPr>
          <w:rFonts w:ascii="Verdana" w:hAnsi="Verdana" w:cs="Times New Roman"/>
          <w:color w:val="231E1A"/>
          <w:sz w:val="20"/>
          <w:szCs w:val="20"/>
        </w:rPr>
        <w:t>Карлсберг</w:t>
      </w:r>
      <w:r w:rsidRPr="003B1645">
        <w:rPr>
          <w:rFonts w:ascii="Verdana" w:hAnsi="Verdana" w:cs="Times New Roman"/>
          <w:color w:val="231E1A"/>
          <w:sz w:val="20"/>
          <w:szCs w:val="20"/>
        </w:rPr>
        <w:t>, участник тендера подтверждает</w:t>
      </w:r>
      <w:r w:rsidRPr="003B1645">
        <w:rPr>
          <w:rFonts w:ascii="Verdana" w:hAnsi="Verdana" w:cs="Times New Roman"/>
          <w:sz w:val="20"/>
          <w:szCs w:val="20"/>
        </w:rPr>
        <w:t xml:space="preserve"> свое согласие на участие на вышеуказанных условиях в мероприятии </w:t>
      </w:r>
      <w:r w:rsidR="001F399B" w:rsidRPr="003B1645">
        <w:rPr>
          <w:rFonts w:ascii="Verdana" w:hAnsi="Verdana" w:cs="Times New Roman"/>
          <w:sz w:val="20"/>
          <w:szCs w:val="20"/>
        </w:rPr>
        <w:t>Карлсберг</w:t>
      </w:r>
      <w:r w:rsidRPr="003B1645">
        <w:rPr>
          <w:rFonts w:ascii="Verdana" w:hAnsi="Verdana" w:cs="Times New Roman"/>
          <w:sz w:val="20"/>
          <w:szCs w:val="20"/>
        </w:rPr>
        <w:t xml:space="preserve"> по выбору поставщика и обязуется подписать договор на поставку товаров/выполнение работ (услуг) по предмету тендера в соответствии с требованиями тендерной документации и на условиях, которые участник тендера указал в тендерном предложении, в случае его последующего акцепта со стороны </w:t>
      </w:r>
      <w:r w:rsidR="001F399B" w:rsidRPr="003B1645">
        <w:rPr>
          <w:rFonts w:ascii="Verdana" w:hAnsi="Verdana" w:cs="Times New Roman"/>
          <w:sz w:val="20"/>
          <w:szCs w:val="20"/>
        </w:rPr>
        <w:t>Карлсберг</w:t>
      </w:r>
      <w:r w:rsidRPr="003B1645">
        <w:rPr>
          <w:rFonts w:ascii="Verdana" w:hAnsi="Verdana" w:cs="Times New Roman"/>
          <w:sz w:val="20"/>
          <w:szCs w:val="20"/>
        </w:rPr>
        <w:t xml:space="preserve">. Все условия тендерного предложения, сделанного участником тендера, будут иметь силу и являться для него обязательными в течение </w:t>
      </w:r>
      <w:r w:rsidR="00BB50C8" w:rsidRPr="003B1645">
        <w:rPr>
          <w:rFonts w:ascii="Verdana" w:hAnsi="Verdana" w:cs="Times New Roman"/>
          <w:sz w:val="20"/>
          <w:szCs w:val="20"/>
        </w:rPr>
        <w:t>3</w:t>
      </w:r>
      <w:r w:rsidRPr="003B1645">
        <w:rPr>
          <w:rFonts w:ascii="Verdana" w:hAnsi="Verdana" w:cs="Times New Roman"/>
          <w:sz w:val="20"/>
          <w:szCs w:val="20"/>
        </w:rPr>
        <w:t>0 (</w:t>
      </w:r>
      <w:r w:rsidR="00BB50C8" w:rsidRPr="003B1645">
        <w:rPr>
          <w:rFonts w:ascii="Verdana" w:hAnsi="Verdana" w:cs="Times New Roman"/>
          <w:sz w:val="20"/>
          <w:szCs w:val="20"/>
        </w:rPr>
        <w:t>тридцати</w:t>
      </w:r>
      <w:r w:rsidRPr="003B1645">
        <w:rPr>
          <w:rFonts w:ascii="Verdana" w:hAnsi="Verdana" w:cs="Times New Roman"/>
          <w:sz w:val="20"/>
          <w:szCs w:val="20"/>
        </w:rPr>
        <w:t>) дней, начиная с даты проведения тендера.</w:t>
      </w:r>
    </w:p>
    <w:p w:rsidR="00E33AEB" w:rsidRPr="003B1645" w:rsidRDefault="00E33AEB">
      <w:pPr>
        <w:rPr>
          <w:rFonts w:ascii="Verdana" w:hAnsi="Verdana"/>
          <w:sz w:val="20"/>
          <w:szCs w:val="20"/>
        </w:rPr>
      </w:pPr>
    </w:p>
    <w:sectPr w:rsidR="00E33AEB" w:rsidRPr="003B164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AD2" w:rsidRDefault="00DC0AD2" w:rsidP="003B1645">
      <w:pPr>
        <w:spacing w:after="0" w:line="240" w:lineRule="auto"/>
      </w:pPr>
      <w:r>
        <w:separator/>
      </w:r>
    </w:p>
  </w:endnote>
  <w:endnote w:type="continuationSeparator" w:id="0">
    <w:p w:rsidR="00DC0AD2" w:rsidRDefault="00DC0AD2" w:rsidP="003B1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AD2" w:rsidRDefault="00DC0AD2" w:rsidP="003B1645">
      <w:pPr>
        <w:spacing w:after="0" w:line="240" w:lineRule="auto"/>
      </w:pPr>
      <w:r>
        <w:separator/>
      </w:r>
    </w:p>
  </w:footnote>
  <w:footnote w:type="continuationSeparator" w:id="0">
    <w:p w:rsidR="00DC0AD2" w:rsidRDefault="00DC0AD2" w:rsidP="003B1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645" w:rsidRDefault="003B1645">
    <w:pPr>
      <w:pStyle w:val="a5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711E3466" wp14:editId="2ECD1C2D">
          <wp:simplePos x="0" y="0"/>
          <wp:positionH relativeFrom="margin">
            <wp:posOffset>5105400</wp:posOffset>
          </wp:positionH>
          <wp:positionV relativeFrom="paragraph">
            <wp:posOffset>-267335</wp:posOffset>
          </wp:positionV>
          <wp:extent cx="795655" cy="443865"/>
          <wp:effectExtent l="0" t="0" r="4445" b="0"/>
          <wp:wrapNone/>
          <wp:docPr id="1" name="Рисунок 1" descr="Carlsberg Gro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arlsberg Grou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A37A1"/>
    <w:multiLevelType w:val="hybridMultilevel"/>
    <w:tmpl w:val="949CC722"/>
    <w:lvl w:ilvl="0" w:tplc="422E42D6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color w:val="auto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22D0B"/>
    <w:multiLevelType w:val="hybridMultilevel"/>
    <w:tmpl w:val="5F72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610"/>
    <w:rsid w:val="000038E0"/>
    <w:rsid w:val="000523E0"/>
    <w:rsid w:val="00066967"/>
    <w:rsid w:val="001F399B"/>
    <w:rsid w:val="00263CEA"/>
    <w:rsid w:val="002A4120"/>
    <w:rsid w:val="003B1645"/>
    <w:rsid w:val="006056CC"/>
    <w:rsid w:val="00610B41"/>
    <w:rsid w:val="00716530"/>
    <w:rsid w:val="007D24EE"/>
    <w:rsid w:val="00854011"/>
    <w:rsid w:val="009339B5"/>
    <w:rsid w:val="00A327AD"/>
    <w:rsid w:val="00BB50C8"/>
    <w:rsid w:val="00C82F92"/>
    <w:rsid w:val="00C90AB1"/>
    <w:rsid w:val="00D93B82"/>
    <w:rsid w:val="00DC0AD2"/>
    <w:rsid w:val="00DC6162"/>
    <w:rsid w:val="00DF78DC"/>
    <w:rsid w:val="00E20867"/>
    <w:rsid w:val="00E33AEB"/>
    <w:rsid w:val="00E52CF1"/>
    <w:rsid w:val="00E86E13"/>
    <w:rsid w:val="00EA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4EA48E-F7D2-482D-A8E0-CC918691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6E13"/>
    <w:pPr>
      <w:spacing w:after="0" w:line="240" w:lineRule="auto"/>
    </w:pPr>
    <w:rPr>
      <w:rFonts w:ascii="Tahoma" w:eastAsia="Times New Roman" w:hAnsi="Tahoma" w:cs="Tahoma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E86E1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B1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645"/>
  </w:style>
  <w:style w:type="paragraph" w:styleId="a7">
    <w:name w:val="footer"/>
    <w:basedOn w:val="a"/>
    <w:link w:val="a8"/>
    <w:uiPriority w:val="99"/>
    <w:unhideWhenUsed/>
    <w:rsid w:val="003B1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1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tp.sibserv.com/cab_regnew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«Пивоваренная компания «Балтика»</Company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Vasilyeva Alena I.</dc:creator>
  <cp:keywords/>
  <dc:description/>
  <cp:lastModifiedBy>Khomenko, Nadiia</cp:lastModifiedBy>
  <cp:revision>2</cp:revision>
  <dcterms:created xsi:type="dcterms:W3CDTF">2019-09-19T08:02:00Z</dcterms:created>
  <dcterms:modified xsi:type="dcterms:W3CDTF">2019-09-19T08:02:00Z</dcterms:modified>
</cp:coreProperties>
</file>