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2453D" w14:textId="77777777" w:rsidR="00F13282" w:rsidRPr="00F373E2" w:rsidRDefault="00F13282" w:rsidP="00F13282">
      <w:pPr>
        <w:spacing w:before="240"/>
        <w:jc w:val="center"/>
        <w:rPr>
          <w:rFonts w:eastAsia="Arial"/>
          <w:lang w:val="uk-UA"/>
        </w:rPr>
      </w:pPr>
      <w:r w:rsidRPr="00F373E2">
        <w:rPr>
          <w:rFonts w:eastAsia="Arial" w:cs="Arial"/>
          <w:b/>
          <w:bCs/>
          <w:iCs/>
          <w:lang w:val="uk-UA"/>
        </w:rPr>
        <w:t>Мі</w:t>
      </w:r>
      <w:r>
        <w:rPr>
          <w:rFonts w:eastAsia="Arial" w:cs="Arial"/>
          <w:b/>
          <w:bCs/>
          <w:iCs/>
          <w:lang w:val="uk-UA"/>
        </w:rPr>
        <w:t>німальні вимоги по ОП</w:t>
      </w:r>
      <w:r w:rsidRPr="00F373E2">
        <w:rPr>
          <w:rFonts w:eastAsia="Arial" w:cs="Arial"/>
          <w:b/>
          <w:bCs/>
          <w:iCs/>
          <w:lang w:val="uk-UA"/>
        </w:rPr>
        <w:t>, ПБ, ПРБ для робіт, виконуваних підрядчиками</w:t>
      </w:r>
    </w:p>
    <w:p w14:paraId="33B6EC62" w14:textId="644DB7B2" w:rsidR="00F13282" w:rsidRPr="00DA0215" w:rsidRDefault="00F13282" w:rsidP="00F13282">
      <w:pPr>
        <w:widowControl w:val="0"/>
        <w:suppressAutoHyphens/>
        <w:spacing w:line="300" w:lineRule="atLeast"/>
        <w:ind w:firstLine="567"/>
        <w:jc w:val="both"/>
        <w:rPr>
          <w:rFonts w:ascii="Times New Roman" w:hAnsi="Times New Roman" w:cs="Times New Roman"/>
          <w:sz w:val="20"/>
          <w:szCs w:val="20"/>
          <w:lang w:val="uk-UA" w:bidi="en-US"/>
        </w:rPr>
      </w:pPr>
      <w:r w:rsidRPr="00DA0215">
        <w:rPr>
          <w:rFonts w:ascii="Times New Roman" w:hAnsi="Times New Roman" w:cs="Times New Roman"/>
          <w:sz w:val="20"/>
          <w:szCs w:val="20"/>
          <w:lang w:val="uk-UA" w:bidi="en-US"/>
        </w:rPr>
        <w:t>Ці вимоги повинні бути донесені до майбутніх потенційних підрядників в ході тендеру і відображені в остаточній редакції договору.</w:t>
      </w:r>
    </w:p>
    <w:p w14:paraId="02EC679B" w14:textId="77777777" w:rsidR="00DA0215" w:rsidRDefault="00DA0215" w:rsidP="00DA0215">
      <w:pPr>
        <w:pStyle w:val="a4"/>
        <w:spacing w:before="57"/>
        <w:ind w:right="-1" w:firstLine="567"/>
        <w:jc w:val="both"/>
        <w:rPr>
          <w:rFonts w:ascii="Times New Roman" w:hAnsi="Times New Roman" w:cs="Times New Roman"/>
          <w:sz w:val="20"/>
          <w:szCs w:val="20"/>
          <w:lang w:val="uk-UA"/>
        </w:rPr>
      </w:pPr>
      <w:r w:rsidRPr="00DE1E98">
        <w:rPr>
          <w:rFonts w:ascii="Times New Roman" w:eastAsiaTheme="minorEastAsia" w:hAnsi="Times New Roman" w:cs="Times New Roman"/>
          <w:sz w:val="20"/>
          <w:szCs w:val="20"/>
          <w:lang w:val="uk-UA" w:eastAsia="ru-RU"/>
        </w:rPr>
        <w:t xml:space="preserve">Зазначені вимоги застосовуються до усіх компаній, що </w:t>
      </w:r>
      <w:r>
        <w:rPr>
          <w:rFonts w:ascii="Times New Roman" w:eastAsiaTheme="minorEastAsia" w:hAnsi="Times New Roman" w:cs="Times New Roman"/>
          <w:sz w:val="20"/>
          <w:szCs w:val="20"/>
          <w:lang w:val="uk-UA" w:eastAsia="ru-RU"/>
        </w:rPr>
        <w:t>виконують роботи</w:t>
      </w:r>
      <w:r w:rsidRPr="00DE1E98">
        <w:rPr>
          <w:rFonts w:ascii="Times New Roman" w:eastAsiaTheme="minorEastAsia" w:hAnsi="Times New Roman" w:cs="Times New Roman"/>
          <w:sz w:val="20"/>
          <w:szCs w:val="20"/>
          <w:lang w:val="uk-UA" w:eastAsia="ru-RU"/>
        </w:rPr>
        <w:t xml:space="preserve"> на об'єктах</w:t>
      </w:r>
      <w:r w:rsidRPr="0007676A">
        <w:rPr>
          <w:rFonts w:ascii="Times New Roman" w:eastAsiaTheme="minorEastAsia" w:hAnsi="Times New Roman" w:cs="Times New Roman"/>
          <w:sz w:val="20"/>
          <w:szCs w:val="20"/>
          <w:lang w:val="ru-RU" w:eastAsia="ru-RU"/>
        </w:rPr>
        <w:t xml:space="preserve"> </w:t>
      </w:r>
      <w:r>
        <w:rPr>
          <w:rFonts w:ascii="Times New Roman" w:eastAsiaTheme="minorEastAsia" w:hAnsi="Times New Roman" w:cs="Times New Roman"/>
          <w:sz w:val="20"/>
          <w:szCs w:val="20"/>
          <w:lang w:val="uk-UA" w:eastAsia="ru-RU"/>
        </w:rPr>
        <w:t>ПрАТ «</w:t>
      </w:r>
      <w:proofErr w:type="spellStart"/>
      <w:r>
        <w:rPr>
          <w:rFonts w:ascii="Times New Roman" w:eastAsiaTheme="minorEastAsia" w:hAnsi="Times New Roman" w:cs="Times New Roman"/>
          <w:sz w:val="20"/>
          <w:szCs w:val="20"/>
          <w:lang w:val="uk-UA" w:eastAsia="ru-RU"/>
        </w:rPr>
        <w:t>Карлсберг</w:t>
      </w:r>
      <w:proofErr w:type="spellEnd"/>
      <w:r>
        <w:rPr>
          <w:rFonts w:ascii="Times New Roman" w:eastAsiaTheme="minorEastAsia" w:hAnsi="Times New Roman" w:cs="Times New Roman"/>
          <w:sz w:val="20"/>
          <w:szCs w:val="20"/>
          <w:lang w:val="uk-UA" w:eastAsia="ru-RU"/>
        </w:rPr>
        <w:t xml:space="preserve"> Україна».</w:t>
      </w:r>
      <w:r w:rsidRPr="0007676A">
        <w:rPr>
          <w:rFonts w:ascii="Times New Roman" w:eastAsiaTheme="minorEastAsia" w:hAnsi="Times New Roman" w:cs="Times New Roman"/>
          <w:sz w:val="20"/>
          <w:szCs w:val="20"/>
          <w:lang w:val="ru-RU" w:eastAsia="ru-RU"/>
        </w:rPr>
        <w:t xml:space="preserve"> </w:t>
      </w:r>
      <w:r w:rsidRPr="00B031A6">
        <w:rPr>
          <w:rFonts w:ascii="Times New Roman" w:hAnsi="Times New Roman" w:cs="Times New Roman"/>
          <w:sz w:val="20"/>
          <w:szCs w:val="20"/>
          <w:lang w:val="uk-UA"/>
        </w:rPr>
        <w:t xml:space="preserve">Якщо Виконавець виконує роботи з низьким </w:t>
      </w:r>
      <w:r>
        <w:rPr>
          <w:rFonts w:ascii="Times New Roman" w:hAnsi="Times New Roman" w:cs="Times New Roman"/>
          <w:sz w:val="20"/>
          <w:szCs w:val="20"/>
          <w:lang w:val="uk-UA"/>
        </w:rPr>
        <w:t xml:space="preserve">рівнем </w:t>
      </w:r>
      <w:r w:rsidRPr="00B031A6">
        <w:rPr>
          <w:rFonts w:ascii="Times New Roman" w:hAnsi="Times New Roman" w:cs="Times New Roman"/>
          <w:sz w:val="20"/>
          <w:szCs w:val="20"/>
          <w:lang w:val="uk-UA"/>
        </w:rPr>
        <w:t>ризик</w:t>
      </w:r>
      <w:r>
        <w:rPr>
          <w:rFonts w:ascii="Times New Roman" w:hAnsi="Times New Roman" w:cs="Times New Roman"/>
          <w:sz w:val="20"/>
          <w:szCs w:val="20"/>
          <w:lang w:val="uk-UA"/>
        </w:rPr>
        <w:t>у</w:t>
      </w:r>
      <w:r w:rsidRPr="00B031A6">
        <w:rPr>
          <w:rFonts w:ascii="Times New Roman" w:hAnsi="Times New Roman" w:cs="Times New Roman"/>
          <w:sz w:val="20"/>
          <w:szCs w:val="20"/>
          <w:lang w:val="uk-UA"/>
        </w:rPr>
        <w:t xml:space="preserve"> – застосовуються вимоги, що не виділені «темною заливкою», а якщо з високим, чи роботи</w:t>
      </w:r>
      <w:r>
        <w:rPr>
          <w:rFonts w:ascii="Times New Roman" w:hAnsi="Times New Roman" w:cs="Times New Roman"/>
          <w:sz w:val="20"/>
          <w:szCs w:val="20"/>
          <w:lang w:val="uk-UA"/>
        </w:rPr>
        <w:t>,</w:t>
      </w:r>
      <w:r w:rsidRPr="00B031A6">
        <w:rPr>
          <w:rFonts w:ascii="Times New Roman" w:hAnsi="Times New Roman" w:cs="Times New Roman"/>
          <w:sz w:val="20"/>
          <w:szCs w:val="20"/>
          <w:lang w:val="uk-UA"/>
        </w:rPr>
        <w:t xml:space="preserve"> які можуть відноситися до різних рівнів ризику, -  застосовуються усі зазначені вимоги. </w:t>
      </w:r>
    </w:p>
    <w:p w14:paraId="77D1B6EB" w14:textId="25815B62" w:rsidR="00DA0215" w:rsidRPr="00DA0215" w:rsidRDefault="00DA0215" w:rsidP="00DA0215">
      <w:pPr>
        <w:pStyle w:val="a4"/>
        <w:spacing w:before="57"/>
        <w:ind w:right="-1"/>
        <w:jc w:val="both"/>
        <w:rPr>
          <w:rFonts w:ascii="Times New Roman" w:eastAsiaTheme="minorEastAsia" w:hAnsi="Times New Roman" w:cs="Times New Roman"/>
          <w:sz w:val="20"/>
          <w:szCs w:val="20"/>
          <w:lang w:val="ru-RU" w:eastAsia="ru-RU"/>
        </w:rPr>
      </w:pPr>
      <w:r>
        <w:rPr>
          <w:rFonts w:ascii="Times New Roman" w:hAnsi="Times New Roman" w:cs="Times New Roman"/>
          <w:sz w:val="20"/>
          <w:szCs w:val="20"/>
          <w:lang w:val="uk-UA"/>
        </w:rPr>
        <w:t>Визначення рівня ризику діяльності описано нижче:</w:t>
      </w:r>
      <w:r w:rsidRPr="00DE1E98">
        <w:rPr>
          <w:rFonts w:ascii="Times New Roman" w:eastAsiaTheme="minorEastAsia" w:hAnsi="Times New Roman" w:cs="Times New Roman"/>
          <w:sz w:val="20"/>
          <w:szCs w:val="20"/>
          <w:lang w:val="uk-UA" w:eastAsia="ru-RU"/>
        </w:rPr>
        <w:t xml:space="preserve"> </w:t>
      </w:r>
    </w:p>
    <w:tbl>
      <w:tblPr>
        <w:tblStyle w:val="TableNormal0"/>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7" w:type="dxa"/>
          <w:right w:w="108" w:type="dxa"/>
        </w:tblCellMar>
        <w:tblLook w:val="01E0" w:firstRow="1" w:lastRow="1" w:firstColumn="1" w:lastColumn="1" w:noHBand="0" w:noVBand="0"/>
      </w:tblPr>
      <w:tblGrid>
        <w:gridCol w:w="1701"/>
        <w:gridCol w:w="7797"/>
      </w:tblGrid>
      <w:tr w:rsidR="00DA0215" w:rsidRPr="00DE1E98" w14:paraId="6ACEDB61" w14:textId="77777777" w:rsidTr="00DA0215">
        <w:trPr>
          <w:trHeight w:val="866"/>
        </w:trPr>
        <w:tc>
          <w:tcPr>
            <w:tcW w:w="1701" w:type="dxa"/>
            <w:shd w:val="clear" w:color="auto" w:fill="auto"/>
            <w:vAlign w:val="center"/>
          </w:tcPr>
          <w:p w14:paraId="43633EB8" w14:textId="77777777" w:rsidR="00DA0215" w:rsidRPr="00DE1E98" w:rsidRDefault="00DA0215" w:rsidP="00EB2F09">
            <w:pPr>
              <w:pStyle w:val="TableParagraph"/>
              <w:spacing w:before="48"/>
              <w:ind w:left="117"/>
              <w:jc w:val="center"/>
              <w:rPr>
                <w:rFonts w:ascii="Times New Roman" w:hAnsi="Times New Roman" w:cs="Times New Roman"/>
                <w:b/>
                <w:szCs w:val="20"/>
              </w:rPr>
            </w:pPr>
            <w:r w:rsidRPr="00DE1E98">
              <w:rPr>
                <w:rFonts w:ascii="Times New Roman" w:hAnsi="Times New Roman" w:cs="Times New Roman"/>
                <w:b/>
                <w:szCs w:val="20"/>
                <w:lang w:val="uk-UA"/>
              </w:rPr>
              <w:t>РІВЕНЬ РИЗИКУ ДІЯЛЬНОСТІ</w:t>
            </w:r>
          </w:p>
        </w:tc>
        <w:tc>
          <w:tcPr>
            <w:tcW w:w="7797" w:type="dxa"/>
            <w:shd w:val="clear" w:color="auto" w:fill="auto"/>
            <w:vAlign w:val="center"/>
          </w:tcPr>
          <w:p w14:paraId="516A01AB" w14:textId="77777777" w:rsidR="00DA0215" w:rsidRPr="00DE1E98" w:rsidRDefault="00DA0215" w:rsidP="00EB2F09">
            <w:pPr>
              <w:pStyle w:val="TableParagraph"/>
              <w:spacing w:before="242"/>
              <w:ind w:left="0"/>
              <w:jc w:val="center"/>
              <w:rPr>
                <w:rFonts w:ascii="Times New Roman" w:hAnsi="Times New Roman" w:cs="Times New Roman"/>
                <w:b/>
                <w:szCs w:val="20"/>
              </w:rPr>
            </w:pPr>
            <w:r w:rsidRPr="00DE1E98">
              <w:rPr>
                <w:rFonts w:ascii="Times New Roman" w:hAnsi="Times New Roman" w:cs="Times New Roman"/>
                <w:b/>
                <w:szCs w:val="20"/>
                <w:lang w:val="uk-UA"/>
              </w:rPr>
              <w:t>ТИП ДІЯЛЬНОСТІ</w:t>
            </w:r>
          </w:p>
        </w:tc>
      </w:tr>
      <w:tr w:rsidR="00DA0215" w:rsidRPr="00DA0215" w14:paraId="7B82FA3C" w14:textId="77777777" w:rsidTr="00DA0215">
        <w:trPr>
          <w:trHeight w:val="1240"/>
        </w:trPr>
        <w:tc>
          <w:tcPr>
            <w:tcW w:w="1701" w:type="dxa"/>
            <w:shd w:val="clear" w:color="auto" w:fill="auto"/>
            <w:vAlign w:val="center"/>
          </w:tcPr>
          <w:p w14:paraId="1CC30569" w14:textId="77777777" w:rsidR="00DA0215" w:rsidRPr="00DE1E98" w:rsidRDefault="00DA0215" w:rsidP="00EB2F09">
            <w:pPr>
              <w:pStyle w:val="TableParagraph"/>
              <w:ind w:left="48" w:right="105"/>
              <w:jc w:val="center"/>
              <w:rPr>
                <w:rFonts w:ascii="Times New Roman" w:hAnsi="Times New Roman" w:cs="Times New Roman"/>
                <w:b/>
                <w:szCs w:val="20"/>
              </w:rPr>
            </w:pPr>
            <w:r w:rsidRPr="00B031A6">
              <w:rPr>
                <w:rFonts w:ascii="Times New Roman" w:hAnsi="Times New Roman" w:cs="Times New Roman"/>
                <w:b/>
                <w:sz w:val="24"/>
                <w:szCs w:val="24"/>
                <w:lang w:val="uk-UA"/>
              </w:rPr>
              <w:t>низьки</w:t>
            </w:r>
            <w:r>
              <w:rPr>
                <w:rFonts w:ascii="Times New Roman" w:hAnsi="Times New Roman" w:cs="Times New Roman"/>
                <w:b/>
                <w:sz w:val="24"/>
                <w:szCs w:val="24"/>
                <w:lang w:val="uk-UA"/>
              </w:rPr>
              <w:t>й</w:t>
            </w:r>
            <w:r w:rsidRPr="00B031A6">
              <w:rPr>
                <w:rFonts w:ascii="Times New Roman" w:hAnsi="Times New Roman" w:cs="Times New Roman"/>
                <w:b/>
                <w:sz w:val="24"/>
                <w:szCs w:val="24"/>
                <w:lang w:val="uk-UA"/>
              </w:rPr>
              <w:t xml:space="preserve"> </w:t>
            </w:r>
          </w:p>
        </w:tc>
        <w:tc>
          <w:tcPr>
            <w:tcW w:w="7797" w:type="dxa"/>
            <w:shd w:val="clear" w:color="auto" w:fill="auto"/>
            <w:vAlign w:val="center"/>
          </w:tcPr>
          <w:p w14:paraId="00B359A7" w14:textId="77777777" w:rsidR="00DA0215" w:rsidRPr="00474711" w:rsidRDefault="00DA0215" w:rsidP="00EB2F09">
            <w:pPr>
              <w:pStyle w:val="TableParagraph"/>
              <w:spacing w:after="57"/>
              <w:ind w:left="105"/>
              <w:jc w:val="both"/>
              <w:rPr>
                <w:rFonts w:ascii="Times New Roman" w:hAnsi="Times New Roman" w:cs="Times New Roman"/>
                <w:szCs w:val="20"/>
                <w:lang w:val="uk-UA"/>
              </w:rPr>
            </w:pPr>
            <w:r w:rsidRPr="00DE1E98">
              <w:rPr>
                <w:rFonts w:ascii="Times New Roman" w:hAnsi="Times New Roman" w:cs="Times New Roman"/>
                <w:szCs w:val="20"/>
                <w:lang w:val="uk-UA"/>
              </w:rPr>
              <w:t xml:space="preserve">Діяльність, пов'язана тільки зі звичайними, простими та повсякденними типами небезпеки, наприклад, офісна діяльність, поставка продуктів, </w:t>
            </w:r>
            <w:r>
              <w:rPr>
                <w:rFonts w:ascii="Times New Roman" w:hAnsi="Times New Roman" w:cs="Times New Roman"/>
                <w:szCs w:val="20"/>
                <w:lang w:val="uk-UA"/>
              </w:rPr>
              <w:t xml:space="preserve">робота їдальні, </w:t>
            </w:r>
            <w:r w:rsidRPr="00DE1E98">
              <w:rPr>
                <w:rFonts w:ascii="Times New Roman" w:hAnsi="Times New Roman" w:cs="Times New Roman"/>
                <w:szCs w:val="20"/>
                <w:lang w:val="uk-UA"/>
              </w:rPr>
              <w:t>прибирання</w:t>
            </w:r>
            <w:r>
              <w:rPr>
                <w:rFonts w:ascii="Times New Roman" w:hAnsi="Times New Roman" w:cs="Times New Roman"/>
                <w:szCs w:val="20"/>
                <w:lang w:val="uk-UA"/>
              </w:rPr>
              <w:t xml:space="preserve"> офісу</w:t>
            </w:r>
            <w:r w:rsidRPr="00DE1E98">
              <w:rPr>
                <w:rFonts w:ascii="Times New Roman" w:hAnsi="Times New Roman" w:cs="Times New Roman"/>
                <w:szCs w:val="20"/>
                <w:lang w:val="uk-UA"/>
              </w:rPr>
              <w:t>, ручн</w:t>
            </w:r>
            <w:r>
              <w:rPr>
                <w:rFonts w:ascii="Times New Roman" w:hAnsi="Times New Roman" w:cs="Times New Roman"/>
                <w:szCs w:val="20"/>
                <w:lang w:val="uk-UA"/>
              </w:rPr>
              <w:t xml:space="preserve">ий підйом легких матеріалів, </w:t>
            </w:r>
            <w:r w:rsidRPr="00DE1E98">
              <w:rPr>
                <w:rFonts w:ascii="Times New Roman" w:hAnsi="Times New Roman" w:cs="Times New Roman"/>
                <w:szCs w:val="20"/>
                <w:lang w:val="uk-UA"/>
              </w:rPr>
              <w:t xml:space="preserve">а обробка легких матеріалів, ручна упаковка/маркування та інші прості завдання, що виконуються </w:t>
            </w:r>
            <w:r>
              <w:rPr>
                <w:rFonts w:ascii="Times New Roman" w:hAnsi="Times New Roman" w:cs="Times New Roman"/>
                <w:szCs w:val="20"/>
                <w:lang w:val="uk-UA"/>
              </w:rPr>
              <w:t>з</w:t>
            </w:r>
            <w:r w:rsidRPr="00DE1E98">
              <w:rPr>
                <w:rFonts w:ascii="Times New Roman" w:hAnsi="Times New Roman" w:cs="Times New Roman"/>
                <w:szCs w:val="20"/>
                <w:lang w:val="uk-UA"/>
              </w:rPr>
              <w:t xml:space="preserve"> по</w:t>
            </w:r>
            <w:r>
              <w:rPr>
                <w:rFonts w:ascii="Times New Roman" w:hAnsi="Times New Roman" w:cs="Times New Roman"/>
                <w:szCs w:val="20"/>
                <w:lang w:val="uk-UA"/>
              </w:rPr>
              <w:t>стійних безпечних робочих місць</w:t>
            </w:r>
            <w:r w:rsidRPr="00DE1E98">
              <w:rPr>
                <w:rFonts w:ascii="Times New Roman" w:hAnsi="Times New Roman" w:cs="Times New Roman"/>
                <w:szCs w:val="20"/>
                <w:lang w:val="uk-UA"/>
              </w:rPr>
              <w:t>.</w:t>
            </w:r>
          </w:p>
        </w:tc>
      </w:tr>
      <w:tr w:rsidR="00DA0215" w:rsidRPr="00DA0215" w14:paraId="44A292C8" w14:textId="77777777" w:rsidTr="00DA0215">
        <w:trPr>
          <w:trHeight w:val="1576"/>
        </w:trPr>
        <w:tc>
          <w:tcPr>
            <w:tcW w:w="1701" w:type="dxa"/>
            <w:shd w:val="clear" w:color="auto" w:fill="D9D9D9" w:themeFill="background1" w:themeFillShade="D9"/>
            <w:vAlign w:val="center"/>
          </w:tcPr>
          <w:p w14:paraId="6AC6D432" w14:textId="77777777" w:rsidR="00DA0215" w:rsidRPr="00DE1E98" w:rsidRDefault="00DA0215" w:rsidP="00EB2F09">
            <w:pPr>
              <w:pStyle w:val="TableParagraph"/>
              <w:ind w:left="89" w:right="105"/>
              <w:jc w:val="center"/>
              <w:rPr>
                <w:rFonts w:ascii="Times New Roman" w:hAnsi="Times New Roman" w:cs="Times New Roman"/>
                <w:b/>
                <w:szCs w:val="20"/>
              </w:rPr>
            </w:pPr>
            <w:r w:rsidRPr="00B031A6">
              <w:rPr>
                <w:rFonts w:ascii="Times New Roman" w:hAnsi="Times New Roman" w:cs="Times New Roman"/>
                <w:b/>
                <w:sz w:val="24"/>
                <w:szCs w:val="24"/>
                <w:lang w:val="uk-UA"/>
              </w:rPr>
              <w:t>високи</w:t>
            </w:r>
            <w:r>
              <w:rPr>
                <w:rFonts w:ascii="Times New Roman" w:hAnsi="Times New Roman" w:cs="Times New Roman"/>
                <w:b/>
                <w:sz w:val="24"/>
                <w:szCs w:val="24"/>
                <w:lang w:val="uk-UA"/>
              </w:rPr>
              <w:t>й</w:t>
            </w:r>
          </w:p>
        </w:tc>
        <w:tc>
          <w:tcPr>
            <w:tcW w:w="7797" w:type="dxa"/>
            <w:shd w:val="clear" w:color="auto" w:fill="D9D9D9" w:themeFill="background1" w:themeFillShade="D9"/>
            <w:vAlign w:val="center"/>
          </w:tcPr>
          <w:p w14:paraId="68C7660B" w14:textId="77777777" w:rsidR="00DA0215" w:rsidRPr="00DE1E98" w:rsidRDefault="00DA0215" w:rsidP="00EB2F09">
            <w:pPr>
              <w:pStyle w:val="TableParagraph"/>
              <w:ind w:left="105"/>
              <w:jc w:val="both"/>
              <w:rPr>
                <w:rFonts w:ascii="Times New Roman" w:hAnsi="Times New Roman" w:cs="Times New Roman"/>
                <w:szCs w:val="20"/>
              </w:rPr>
            </w:pPr>
            <w:r w:rsidRPr="00DE1E98">
              <w:rPr>
                <w:rFonts w:ascii="Times New Roman" w:hAnsi="Times New Roman" w:cs="Times New Roman"/>
                <w:szCs w:val="20"/>
                <w:lang w:val="uk-UA"/>
              </w:rPr>
              <w:t>Діяльність, пов'язана з будь-якими роботами підвищеної небезпеки (наприклад, робота на висоті, вогненебезпечні роботи, небезпечні розриви комунікаційних ліній, електромонтажні роботи, обробка небезпечних хімічних речовин, знесення</w:t>
            </w:r>
            <w:r>
              <w:rPr>
                <w:rFonts w:ascii="Times New Roman" w:hAnsi="Times New Roman" w:cs="Times New Roman"/>
                <w:szCs w:val="20"/>
                <w:lang w:val="uk-UA"/>
              </w:rPr>
              <w:t xml:space="preserve"> будівель</w:t>
            </w:r>
            <w:r w:rsidRPr="00DE1E98">
              <w:rPr>
                <w:rFonts w:ascii="Times New Roman" w:hAnsi="Times New Roman" w:cs="Times New Roman"/>
                <w:szCs w:val="20"/>
                <w:lang w:val="uk-UA"/>
              </w:rPr>
              <w:t xml:space="preserve">, риття траншей/земляні роботи, вхід в </w:t>
            </w:r>
            <w:r>
              <w:rPr>
                <w:rFonts w:ascii="Times New Roman" w:hAnsi="Times New Roman" w:cs="Times New Roman"/>
                <w:szCs w:val="20"/>
                <w:lang w:val="uk-UA"/>
              </w:rPr>
              <w:t>замкнений простір</w:t>
            </w:r>
            <w:r w:rsidRPr="00DE1E98">
              <w:rPr>
                <w:rFonts w:ascii="Times New Roman" w:hAnsi="Times New Roman" w:cs="Times New Roman"/>
                <w:szCs w:val="20"/>
                <w:lang w:val="uk-UA"/>
              </w:rPr>
              <w:t>, критичний підйом та будівництво), або використання навантажувачів чи іншого електротехнічного обладнання.</w:t>
            </w:r>
          </w:p>
        </w:tc>
      </w:tr>
    </w:tbl>
    <w:p w14:paraId="2BE5D3E1" w14:textId="77777777" w:rsidR="00DA0215" w:rsidRPr="00B031A6" w:rsidRDefault="00DA0215" w:rsidP="00DA0215">
      <w:pPr>
        <w:pStyle w:val="a4"/>
        <w:spacing w:before="11"/>
        <w:ind w:right="-1"/>
        <w:rPr>
          <w:rFonts w:ascii="Times New Roman" w:hAnsi="Times New Roman" w:cs="Times New Roman"/>
          <w:sz w:val="20"/>
          <w:szCs w:val="20"/>
        </w:rPr>
      </w:pPr>
    </w:p>
    <w:p w14:paraId="2AFE34AF" w14:textId="77777777" w:rsidR="00DA0215" w:rsidRPr="000E3004" w:rsidRDefault="00DA0215" w:rsidP="00DA0215">
      <w:pPr>
        <w:pStyle w:val="a4"/>
        <w:spacing w:before="56"/>
        <w:ind w:right="-1"/>
        <w:jc w:val="both"/>
        <w:rPr>
          <w:rFonts w:ascii="Times New Roman" w:hAnsi="Times New Roman" w:cs="Times New Roman"/>
          <w:sz w:val="20"/>
          <w:szCs w:val="20"/>
        </w:rPr>
      </w:pPr>
      <w:r w:rsidRPr="00B031A6">
        <w:rPr>
          <w:rFonts w:ascii="Times New Roman" w:hAnsi="Times New Roman" w:cs="Times New Roman"/>
          <w:sz w:val="20"/>
          <w:szCs w:val="20"/>
          <w:lang w:val="uk-UA"/>
        </w:rPr>
        <w:t>Якщо діяльність відсутня в переліку вище, оцін</w:t>
      </w:r>
      <w:r>
        <w:rPr>
          <w:rFonts w:ascii="Times New Roman" w:hAnsi="Times New Roman" w:cs="Times New Roman"/>
          <w:sz w:val="20"/>
          <w:szCs w:val="20"/>
          <w:lang w:val="uk-UA"/>
        </w:rPr>
        <w:t>ку</w:t>
      </w:r>
      <w:r w:rsidRPr="00B031A6">
        <w:rPr>
          <w:rFonts w:ascii="Times New Roman" w:hAnsi="Times New Roman" w:cs="Times New Roman"/>
          <w:sz w:val="20"/>
          <w:szCs w:val="20"/>
          <w:lang w:val="uk-UA"/>
        </w:rPr>
        <w:t xml:space="preserve"> ступ</w:t>
      </w:r>
      <w:r>
        <w:rPr>
          <w:rFonts w:ascii="Times New Roman" w:hAnsi="Times New Roman" w:cs="Times New Roman"/>
          <w:sz w:val="20"/>
          <w:szCs w:val="20"/>
          <w:lang w:val="uk-UA"/>
        </w:rPr>
        <w:t>еню</w:t>
      </w:r>
      <w:r w:rsidRPr="00B031A6">
        <w:rPr>
          <w:rFonts w:ascii="Times New Roman" w:hAnsi="Times New Roman" w:cs="Times New Roman"/>
          <w:sz w:val="20"/>
          <w:szCs w:val="20"/>
          <w:lang w:val="uk-UA"/>
        </w:rPr>
        <w:t xml:space="preserve"> ризику (серйозність та частота) й прийнят</w:t>
      </w:r>
      <w:r>
        <w:rPr>
          <w:rFonts w:ascii="Times New Roman" w:hAnsi="Times New Roman" w:cs="Times New Roman"/>
          <w:sz w:val="20"/>
          <w:szCs w:val="20"/>
          <w:lang w:val="uk-UA"/>
        </w:rPr>
        <w:t>тя</w:t>
      </w:r>
      <w:r w:rsidRPr="00B031A6">
        <w:rPr>
          <w:rFonts w:ascii="Times New Roman" w:hAnsi="Times New Roman" w:cs="Times New Roman"/>
          <w:sz w:val="20"/>
          <w:szCs w:val="20"/>
          <w:lang w:val="uk-UA"/>
        </w:rPr>
        <w:t xml:space="preserve"> рішення щодо найбільш відповідного </w:t>
      </w:r>
      <w:r>
        <w:rPr>
          <w:rFonts w:ascii="Times New Roman" w:hAnsi="Times New Roman" w:cs="Times New Roman"/>
          <w:sz w:val="20"/>
          <w:szCs w:val="20"/>
          <w:lang w:val="uk-UA"/>
        </w:rPr>
        <w:t xml:space="preserve">її </w:t>
      </w:r>
      <w:r w:rsidRPr="00B031A6">
        <w:rPr>
          <w:rFonts w:ascii="Times New Roman" w:hAnsi="Times New Roman" w:cs="Times New Roman"/>
          <w:sz w:val="20"/>
          <w:szCs w:val="20"/>
          <w:lang w:val="uk-UA"/>
        </w:rPr>
        <w:t>рівня</w:t>
      </w:r>
      <w:r>
        <w:rPr>
          <w:rFonts w:ascii="Times New Roman" w:hAnsi="Times New Roman" w:cs="Times New Roman"/>
          <w:sz w:val="20"/>
          <w:szCs w:val="20"/>
          <w:lang w:val="uk-UA"/>
        </w:rPr>
        <w:t xml:space="preserve"> здійснює </w:t>
      </w:r>
      <w:r w:rsidRPr="00B031A6">
        <w:rPr>
          <w:rFonts w:ascii="Times New Roman" w:hAnsi="Times New Roman" w:cs="Times New Roman"/>
          <w:sz w:val="20"/>
          <w:szCs w:val="20"/>
          <w:lang w:val="uk-UA"/>
        </w:rPr>
        <w:t>менеджер</w:t>
      </w:r>
      <w:r>
        <w:rPr>
          <w:rFonts w:ascii="Times New Roman" w:hAnsi="Times New Roman" w:cs="Times New Roman"/>
          <w:sz w:val="20"/>
          <w:szCs w:val="20"/>
          <w:lang w:val="uk-UA"/>
        </w:rPr>
        <w:t xml:space="preserve"> Замовника, що відповідальний за</w:t>
      </w:r>
      <w:r w:rsidRPr="00B031A6">
        <w:rPr>
          <w:rFonts w:ascii="Times New Roman" w:hAnsi="Times New Roman" w:cs="Times New Roman"/>
          <w:sz w:val="20"/>
          <w:szCs w:val="20"/>
          <w:lang w:val="uk-UA"/>
        </w:rPr>
        <w:t xml:space="preserve"> укладання договор</w:t>
      </w:r>
      <w:r>
        <w:rPr>
          <w:rFonts w:ascii="Times New Roman" w:hAnsi="Times New Roman" w:cs="Times New Roman"/>
          <w:sz w:val="20"/>
          <w:szCs w:val="20"/>
          <w:lang w:val="uk-UA"/>
        </w:rPr>
        <w:t>у.</w:t>
      </w:r>
    </w:p>
    <w:p w14:paraId="7537DE29" w14:textId="77777777" w:rsidR="00DA0215" w:rsidRPr="000E3004" w:rsidRDefault="00DA0215" w:rsidP="00DA0215">
      <w:pPr>
        <w:spacing w:after="0" w:line="240" w:lineRule="auto"/>
        <w:ind w:firstLine="708"/>
        <w:jc w:val="both"/>
        <w:rPr>
          <w:rFonts w:ascii="Times New Roman" w:eastAsiaTheme="minorEastAsia" w:hAnsi="Times New Roman" w:cs="Times New Roman"/>
          <w:sz w:val="20"/>
          <w:szCs w:val="20"/>
          <w:lang w:val="en-US" w:eastAsia="ru-RU"/>
        </w:rPr>
      </w:pPr>
    </w:p>
    <w:p w14:paraId="7B52BAC2" w14:textId="77777777" w:rsidR="00DA0215" w:rsidRPr="001801C6" w:rsidRDefault="00DA0215" w:rsidP="00DA0215">
      <w:pPr>
        <w:spacing w:after="0" w:line="240" w:lineRule="auto"/>
        <w:jc w:val="both"/>
        <w:rPr>
          <w:rFonts w:ascii="Times New Roman" w:eastAsiaTheme="minorEastAsia" w:hAnsi="Times New Roman" w:cs="Times New Roman"/>
          <w:sz w:val="20"/>
          <w:szCs w:val="20"/>
          <w:lang w:val="uk-UA" w:eastAsia="ru-RU"/>
        </w:rPr>
      </w:pPr>
      <w:r w:rsidRPr="001801C6">
        <w:rPr>
          <w:rFonts w:ascii="Times New Roman" w:eastAsiaTheme="minorEastAsia" w:hAnsi="Times New Roman" w:cs="Times New Roman"/>
          <w:b/>
          <w:sz w:val="20"/>
          <w:szCs w:val="20"/>
          <w:lang w:val="uk-UA" w:eastAsia="ru-RU"/>
        </w:rPr>
        <w:t xml:space="preserve">1. </w:t>
      </w:r>
      <w:r>
        <w:rPr>
          <w:rFonts w:ascii="Times New Roman" w:eastAsiaTheme="minorEastAsia" w:hAnsi="Times New Roman" w:cs="Times New Roman"/>
          <w:b/>
          <w:sz w:val="20"/>
          <w:szCs w:val="20"/>
          <w:lang w:val="uk-UA" w:eastAsia="ru-RU"/>
        </w:rPr>
        <w:t>Замовник забезпечує</w:t>
      </w:r>
      <w:r w:rsidRPr="001801C6">
        <w:rPr>
          <w:rFonts w:ascii="Times New Roman" w:eastAsiaTheme="minorEastAsia" w:hAnsi="Times New Roman" w:cs="Times New Roman"/>
          <w:b/>
          <w:sz w:val="20"/>
          <w:szCs w:val="20"/>
          <w:lang w:val="uk-UA" w:eastAsia="ru-RU"/>
        </w:rPr>
        <w:t>:</w:t>
      </w:r>
    </w:p>
    <w:p w14:paraId="2FD3AC06" w14:textId="77777777" w:rsidR="00DA0215" w:rsidRPr="00C86646" w:rsidRDefault="00DA0215" w:rsidP="00DA0215">
      <w:pPr>
        <w:numPr>
          <w:ilvl w:val="0"/>
          <w:numId w:val="3"/>
        </w:numPr>
        <w:spacing w:after="0" w:line="240" w:lineRule="auto"/>
        <w:ind w:left="0" w:firstLine="709"/>
        <w:jc w:val="both"/>
        <w:rPr>
          <w:rFonts w:ascii="Times New Roman" w:eastAsiaTheme="minorEastAsia" w:hAnsi="Times New Roman" w:cs="Times New Roman"/>
          <w:sz w:val="20"/>
          <w:szCs w:val="20"/>
          <w:lang w:val="uk-UA" w:eastAsia="ru-RU"/>
        </w:rPr>
      </w:pPr>
      <w:r w:rsidRPr="00C86646">
        <w:rPr>
          <w:rFonts w:ascii="Times New Roman" w:eastAsiaTheme="minorEastAsia" w:hAnsi="Times New Roman" w:cs="Times New Roman"/>
          <w:sz w:val="20"/>
          <w:szCs w:val="20"/>
          <w:lang w:val="uk-UA" w:eastAsia="ru-RU"/>
        </w:rPr>
        <w:t>Проведення вступ</w:t>
      </w:r>
      <w:r>
        <w:rPr>
          <w:rFonts w:ascii="Times New Roman" w:eastAsiaTheme="minorEastAsia" w:hAnsi="Times New Roman" w:cs="Times New Roman"/>
          <w:sz w:val="20"/>
          <w:szCs w:val="20"/>
          <w:lang w:val="uk-UA" w:eastAsia="ru-RU"/>
        </w:rPr>
        <w:t>н</w:t>
      </w:r>
      <w:r w:rsidRPr="00C86646">
        <w:rPr>
          <w:rFonts w:ascii="Times New Roman" w:eastAsiaTheme="minorEastAsia" w:hAnsi="Times New Roman" w:cs="Times New Roman"/>
          <w:sz w:val="20"/>
          <w:szCs w:val="20"/>
          <w:lang w:val="uk-UA" w:eastAsia="ru-RU"/>
        </w:rPr>
        <w:t>ого інструктажу та ознайомлення працівників Виконавця</w:t>
      </w:r>
      <w:r>
        <w:rPr>
          <w:rFonts w:ascii="Times New Roman" w:eastAsiaTheme="minorEastAsia" w:hAnsi="Times New Roman" w:cs="Times New Roman"/>
          <w:sz w:val="20"/>
          <w:szCs w:val="20"/>
          <w:lang w:val="uk-UA" w:eastAsia="ru-RU"/>
        </w:rPr>
        <w:t xml:space="preserve"> </w:t>
      </w:r>
      <w:r w:rsidRPr="00C86646">
        <w:rPr>
          <w:rFonts w:ascii="Times New Roman" w:eastAsiaTheme="minorEastAsia" w:hAnsi="Times New Roman" w:cs="Times New Roman"/>
          <w:sz w:val="20"/>
          <w:szCs w:val="20"/>
          <w:lang w:val="uk-UA" w:eastAsia="ru-RU"/>
        </w:rPr>
        <w:t>з: Правилами внутрішнього трудового розпорядку на підприємств Замовника і, безпечними та шкідливими виробничими факторами, які виникають на об’єктах ПрАТ «</w:t>
      </w:r>
      <w:proofErr w:type="spellStart"/>
      <w:r w:rsidRPr="00C86646">
        <w:rPr>
          <w:rFonts w:ascii="Times New Roman" w:eastAsiaTheme="minorEastAsia" w:hAnsi="Times New Roman" w:cs="Times New Roman"/>
          <w:sz w:val="20"/>
          <w:szCs w:val="20"/>
          <w:lang w:val="uk-UA" w:eastAsia="ru-RU"/>
        </w:rPr>
        <w:t>Карлсберг</w:t>
      </w:r>
      <w:proofErr w:type="spellEnd"/>
      <w:r w:rsidRPr="00C86646">
        <w:rPr>
          <w:rFonts w:ascii="Times New Roman" w:eastAsiaTheme="minorEastAsia" w:hAnsi="Times New Roman" w:cs="Times New Roman"/>
          <w:sz w:val="20"/>
          <w:szCs w:val="20"/>
          <w:lang w:val="uk-UA" w:eastAsia="ru-RU"/>
        </w:rPr>
        <w:t xml:space="preserve"> Україна», Системою управління охороною праці (СУОП)  ПрАТ «</w:t>
      </w:r>
      <w:proofErr w:type="spellStart"/>
      <w:r w:rsidRPr="00C86646">
        <w:rPr>
          <w:rFonts w:ascii="Times New Roman" w:eastAsiaTheme="minorEastAsia" w:hAnsi="Times New Roman" w:cs="Times New Roman"/>
          <w:sz w:val="20"/>
          <w:szCs w:val="20"/>
          <w:lang w:val="uk-UA" w:eastAsia="ru-RU"/>
        </w:rPr>
        <w:t>Карлсберг</w:t>
      </w:r>
      <w:proofErr w:type="spellEnd"/>
      <w:r w:rsidRPr="00C86646">
        <w:rPr>
          <w:rFonts w:ascii="Times New Roman" w:eastAsiaTheme="minorEastAsia" w:hAnsi="Times New Roman" w:cs="Times New Roman"/>
          <w:sz w:val="20"/>
          <w:szCs w:val="20"/>
          <w:lang w:val="uk-UA" w:eastAsia="ru-RU"/>
        </w:rPr>
        <w:t xml:space="preserve"> Україна».</w:t>
      </w:r>
    </w:p>
    <w:p w14:paraId="667B2C48" w14:textId="77777777" w:rsidR="00DA0215" w:rsidRPr="00C86646" w:rsidRDefault="00DA0215" w:rsidP="00DA0215">
      <w:pPr>
        <w:numPr>
          <w:ilvl w:val="0"/>
          <w:numId w:val="3"/>
        </w:numPr>
        <w:spacing w:after="0" w:line="240" w:lineRule="auto"/>
        <w:ind w:left="0" w:firstLine="709"/>
        <w:jc w:val="both"/>
        <w:rPr>
          <w:rFonts w:ascii="Times New Roman" w:eastAsiaTheme="minorEastAsia" w:hAnsi="Times New Roman" w:cs="Times New Roman"/>
          <w:sz w:val="20"/>
          <w:szCs w:val="20"/>
          <w:lang w:val="uk-UA" w:eastAsia="ru-RU"/>
        </w:rPr>
      </w:pPr>
      <w:r w:rsidRPr="00C86646">
        <w:rPr>
          <w:rFonts w:ascii="Times New Roman" w:eastAsiaTheme="minorEastAsia" w:hAnsi="Times New Roman" w:cs="Times New Roman"/>
          <w:sz w:val="20"/>
          <w:szCs w:val="20"/>
          <w:lang w:val="uk-UA" w:eastAsia="ru-RU"/>
        </w:rPr>
        <w:t xml:space="preserve">Спеціалісти служби охорони праці, промислової і пожежної безпеки та цивільного захисту, а також відповідальні особи Замовника проводять контроль виконання Виконавцем вимог державних нормативно-правових актів з охорони праці та пожежної безпеки, діючих Державних будівельних норм (далі - </w:t>
      </w:r>
      <w:proofErr w:type="spellStart"/>
      <w:r w:rsidRPr="00C86646">
        <w:rPr>
          <w:rFonts w:ascii="Times New Roman" w:eastAsiaTheme="minorEastAsia" w:hAnsi="Times New Roman" w:cs="Times New Roman"/>
          <w:sz w:val="20"/>
          <w:szCs w:val="20"/>
          <w:lang w:val="uk-UA" w:eastAsia="ru-RU"/>
        </w:rPr>
        <w:t>ДБНів</w:t>
      </w:r>
      <w:proofErr w:type="spellEnd"/>
      <w:r w:rsidRPr="00C86646">
        <w:rPr>
          <w:rFonts w:ascii="Times New Roman" w:eastAsiaTheme="minorEastAsia" w:hAnsi="Times New Roman" w:cs="Times New Roman"/>
          <w:sz w:val="20"/>
          <w:szCs w:val="20"/>
          <w:lang w:val="uk-UA" w:eastAsia="ru-RU"/>
        </w:rPr>
        <w:t>), інструкцій та положень.</w:t>
      </w:r>
    </w:p>
    <w:p w14:paraId="1E5EB8A6" w14:textId="77777777" w:rsidR="00DA0215" w:rsidRPr="00C86646" w:rsidRDefault="00DA0215" w:rsidP="00DA0215">
      <w:pPr>
        <w:spacing w:after="0" w:line="240" w:lineRule="auto"/>
        <w:jc w:val="both"/>
        <w:rPr>
          <w:rFonts w:ascii="Times New Roman" w:eastAsiaTheme="minorEastAsia" w:hAnsi="Times New Roman" w:cs="Times New Roman"/>
          <w:b/>
          <w:sz w:val="20"/>
          <w:szCs w:val="20"/>
          <w:lang w:val="uk-UA" w:eastAsia="ru-RU"/>
        </w:rPr>
      </w:pPr>
    </w:p>
    <w:p w14:paraId="32DE80C3" w14:textId="77777777" w:rsidR="00DA0215" w:rsidRPr="00C86646" w:rsidRDefault="00DA0215" w:rsidP="00DA0215">
      <w:pPr>
        <w:spacing w:after="0" w:line="240" w:lineRule="auto"/>
        <w:jc w:val="both"/>
        <w:rPr>
          <w:rFonts w:ascii="Times New Roman" w:eastAsiaTheme="minorEastAsia" w:hAnsi="Times New Roman" w:cs="Times New Roman"/>
          <w:sz w:val="20"/>
          <w:szCs w:val="20"/>
          <w:lang w:val="uk-UA" w:eastAsia="ru-RU"/>
        </w:rPr>
      </w:pPr>
      <w:r w:rsidRPr="00C86646">
        <w:rPr>
          <w:rFonts w:ascii="Times New Roman" w:eastAsiaTheme="minorEastAsia" w:hAnsi="Times New Roman" w:cs="Times New Roman"/>
          <w:b/>
          <w:sz w:val="20"/>
          <w:szCs w:val="20"/>
          <w:lang w:val="uk-UA" w:eastAsia="ru-RU"/>
        </w:rPr>
        <w:t>2. Виконавець забезпечує:</w:t>
      </w:r>
    </w:p>
    <w:p w14:paraId="1CFE851F" w14:textId="77777777" w:rsidR="00DA0215" w:rsidRPr="00C86646" w:rsidRDefault="00DA0215" w:rsidP="00DA0215">
      <w:pPr>
        <w:spacing w:after="0" w:line="240" w:lineRule="auto"/>
        <w:ind w:firstLine="360"/>
        <w:jc w:val="both"/>
        <w:rPr>
          <w:rFonts w:ascii="Times New Roman" w:eastAsiaTheme="minorEastAsia" w:hAnsi="Times New Roman" w:cs="Times New Roman"/>
          <w:sz w:val="20"/>
          <w:szCs w:val="20"/>
          <w:lang w:val="uk-UA" w:eastAsia="ru-RU"/>
        </w:rPr>
      </w:pPr>
      <w:r w:rsidRPr="00C86646">
        <w:rPr>
          <w:rFonts w:ascii="Times New Roman" w:eastAsiaTheme="minorEastAsia" w:hAnsi="Times New Roman" w:cs="Times New Roman"/>
          <w:sz w:val="20"/>
          <w:szCs w:val="20"/>
          <w:lang w:val="uk-UA" w:eastAsia="ru-RU"/>
        </w:rPr>
        <w:t xml:space="preserve">1. Дотримання вимог державних нормативно-правових актів з охорони праці та пожежної безпеки, діючих </w:t>
      </w:r>
      <w:proofErr w:type="spellStart"/>
      <w:r w:rsidRPr="00C86646">
        <w:rPr>
          <w:rFonts w:ascii="Times New Roman" w:eastAsiaTheme="minorEastAsia" w:hAnsi="Times New Roman" w:cs="Times New Roman"/>
          <w:sz w:val="20"/>
          <w:szCs w:val="20"/>
          <w:lang w:val="uk-UA" w:eastAsia="ru-RU"/>
        </w:rPr>
        <w:t>ДБНів</w:t>
      </w:r>
      <w:proofErr w:type="spellEnd"/>
      <w:r w:rsidRPr="00C86646">
        <w:rPr>
          <w:rFonts w:ascii="Times New Roman" w:eastAsiaTheme="minorEastAsia" w:hAnsi="Times New Roman" w:cs="Times New Roman"/>
          <w:sz w:val="20"/>
          <w:szCs w:val="20"/>
          <w:lang w:val="uk-UA" w:eastAsia="ru-RU"/>
        </w:rPr>
        <w:t>, інструкцій та положень протягом всього терміну знаходження на території і виконання робіт.</w:t>
      </w:r>
    </w:p>
    <w:p w14:paraId="6B45A64A" w14:textId="77777777" w:rsidR="00DA0215" w:rsidRPr="001801C6" w:rsidRDefault="00DA0215" w:rsidP="00DA0215">
      <w:pPr>
        <w:spacing w:after="0" w:line="240" w:lineRule="auto"/>
        <w:ind w:firstLine="360"/>
        <w:jc w:val="both"/>
        <w:rPr>
          <w:rFonts w:ascii="Times New Roman" w:eastAsiaTheme="minorEastAsia" w:hAnsi="Times New Roman" w:cs="Times New Roman"/>
          <w:sz w:val="20"/>
          <w:szCs w:val="20"/>
          <w:lang w:val="uk-UA" w:eastAsia="ru-RU"/>
        </w:rPr>
      </w:pPr>
      <w:r w:rsidRPr="00C86646">
        <w:rPr>
          <w:rFonts w:ascii="Times New Roman" w:eastAsiaTheme="minorEastAsia" w:hAnsi="Times New Roman" w:cs="Times New Roman"/>
          <w:sz w:val="20"/>
          <w:szCs w:val="20"/>
          <w:lang w:val="uk-UA" w:eastAsia="ru-RU"/>
        </w:rPr>
        <w:t>2. Виконання необхідних заходів з охорони праці і пожежної</w:t>
      </w:r>
      <w:r>
        <w:rPr>
          <w:rFonts w:ascii="Times New Roman" w:eastAsiaTheme="minorEastAsia" w:hAnsi="Times New Roman" w:cs="Times New Roman"/>
          <w:sz w:val="20"/>
          <w:szCs w:val="20"/>
          <w:lang w:val="uk-UA" w:eastAsia="ru-RU"/>
        </w:rPr>
        <w:t xml:space="preserve"> безпеки</w:t>
      </w:r>
      <w:r w:rsidRPr="00C86646">
        <w:rPr>
          <w:rFonts w:ascii="Times New Roman" w:eastAsiaTheme="minorEastAsia" w:hAnsi="Times New Roman" w:cs="Times New Roman"/>
          <w:sz w:val="20"/>
          <w:szCs w:val="20"/>
          <w:lang w:val="uk-UA" w:eastAsia="ru-RU"/>
        </w:rPr>
        <w:t xml:space="preserve"> </w:t>
      </w:r>
      <w:r w:rsidRPr="009B5D56">
        <w:rPr>
          <w:rFonts w:ascii="Times New Roman" w:eastAsiaTheme="minorEastAsia" w:hAnsi="Times New Roman" w:cs="Times New Roman"/>
          <w:sz w:val="20"/>
          <w:szCs w:val="20"/>
          <w:lang w:eastAsia="ru-RU"/>
        </w:rPr>
        <w:t>(</w:t>
      </w:r>
      <w:r w:rsidRPr="00C86646">
        <w:rPr>
          <w:rFonts w:ascii="Times New Roman" w:eastAsiaTheme="minorEastAsia" w:hAnsi="Times New Roman" w:cs="Times New Roman"/>
          <w:sz w:val="20"/>
          <w:szCs w:val="20"/>
          <w:lang w:val="uk-UA" w:eastAsia="ru-RU"/>
        </w:rPr>
        <w:t xml:space="preserve">освітлення, позначень та огороджень при </w:t>
      </w:r>
      <w:r>
        <w:rPr>
          <w:rFonts w:ascii="Times New Roman" w:eastAsiaTheme="minorEastAsia" w:hAnsi="Times New Roman" w:cs="Times New Roman"/>
          <w:sz w:val="20"/>
          <w:szCs w:val="20"/>
          <w:lang w:val="uk-UA" w:eastAsia="ru-RU"/>
        </w:rPr>
        <w:t>виконанні</w:t>
      </w:r>
      <w:r w:rsidRPr="00C86646">
        <w:rPr>
          <w:rFonts w:ascii="Times New Roman" w:eastAsiaTheme="minorEastAsia" w:hAnsi="Times New Roman" w:cs="Times New Roman"/>
          <w:sz w:val="20"/>
          <w:szCs w:val="20"/>
          <w:lang w:val="uk-UA" w:eastAsia="ru-RU"/>
        </w:rPr>
        <w:t xml:space="preserve"> робіт, охорони матеріалів, інструменту та результатів роботи</w:t>
      </w:r>
      <w:r>
        <w:rPr>
          <w:rFonts w:ascii="Times New Roman" w:eastAsiaTheme="minorEastAsia" w:hAnsi="Times New Roman" w:cs="Times New Roman"/>
          <w:sz w:val="20"/>
          <w:szCs w:val="20"/>
          <w:lang w:val="uk-UA" w:eastAsia="ru-RU"/>
        </w:rPr>
        <w:t xml:space="preserve">, </w:t>
      </w:r>
      <w:proofErr w:type="spellStart"/>
      <w:r>
        <w:rPr>
          <w:rFonts w:ascii="Times New Roman" w:eastAsiaTheme="minorEastAsia" w:hAnsi="Times New Roman" w:cs="Times New Roman"/>
          <w:sz w:val="20"/>
          <w:szCs w:val="20"/>
          <w:lang w:val="uk-UA" w:eastAsia="ru-RU"/>
        </w:rPr>
        <w:t>ін</w:t>
      </w:r>
      <w:proofErr w:type="spellEnd"/>
      <w:r>
        <w:rPr>
          <w:rFonts w:ascii="Times New Roman" w:eastAsiaTheme="minorEastAsia" w:hAnsi="Times New Roman" w:cs="Times New Roman"/>
          <w:sz w:val="20"/>
          <w:szCs w:val="20"/>
          <w:lang w:val="uk-UA" w:eastAsia="ru-RU"/>
        </w:rPr>
        <w:t>)</w:t>
      </w:r>
      <w:r w:rsidRPr="00C86646">
        <w:rPr>
          <w:rFonts w:ascii="Times New Roman" w:eastAsiaTheme="minorEastAsia" w:hAnsi="Times New Roman" w:cs="Times New Roman"/>
          <w:sz w:val="20"/>
          <w:szCs w:val="20"/>
          <w:lang w:val="uk-UA" w:eastAsia="ru-RU"/>
        </w:rPr>
        <w:t>.</w:t>
      </w:r>
    </w:p>
    <w:p w14:paraId="6A094F47" w14:textId="77777777" w:rsidR="00DA0215" w:rsidRPr="001801C6" w:rsidRDefault="00DA0215" w:rsidP="00DA0215">
      <w:pPr>
        <w:spacing w:after="0" w:line="240" w:lineRule="auto"/>
        <w:ind w:firstLine="360"/>
        <w:jc w:val="both"/>
        <w:rPr>
          <w:rFonts w:ascii="Times New Roman" w:eastAsiaTheme="minorEastAsia" w:hAnsi="Times New Roman" w:cs="Times New Roman"/>
          <w:sz w:val="20"/>
          <w:szCs w:val="20"/>
          <w:lang w:val="uk-UA" w:eastAsia="ru-RU"/>
        </w:rPr>
      </w:pPr>
      <w:r w:rsidRPr="00C86646">
        <w:rPr>
          <w:rFonts w:ascii="Times New Roman" w:eastAsiaTheme="minorEastAsia" w:hAnsi="Times New Roman" w:cs="Times New Roman"/>
          <w:sz w:val="20"/>
          <w:szCs w:val="20"/>
          <w:lang w:val="uk-UA" w:eastAsia="ru-RU"/>
        </w:rPr>
        <w:t xml:space="preserve">3. </w:t>
      </w:r>
      <w:r w:rsidRPr="0014565B">
        <w:rPr>
          <w:rFonts w:ascii="Times New Roman" w:eastAsiaTheme="minorEastAsia" w:hAnsi="Times New Roman" w:cs="Times New Roman"/>
          <w:sz w:val="20"/>
          <w:szCs w:val="20"/>
          <w:lang w:val="uk-UA" w:eastAsia="ru-RU"/>
        </w:rPr>
        <w:t>Надання відповідним службам Замовника службових, робочих і домашніх телефонів керівників, номерів телефонів на об’єктах виконання робіт для сповіщення про можливість аварійної ситуації, а також надання інформації про роботу свого персоналу у вихідні та святкові дні, у вечірні та нічні зміни.</w:t>
      </w:r>
    </w:p>
    <w:p w14:paraId="0233544D" w14:textId="77777777" w:rsidR="00DA0215" w:rsidRPr="001801C6" w:rsidRDefault="00DA0215" w:rsidP="00DA0215">
      <w:pPr>
        <w:widowControl w:val="0"/>
        <w:autoSpaceDE w:val="0"/>
        <w:autoSpaceDN w:val="0"/>
        <w:adjustRightInd w:val="0"/>
        <w:spacing w:after="0" w:line="240" w:lineRule="auto"/>
        <w:jc w:val="both"/>
        <w:rPr>
          <w:rFonts w:ascii="Times New Roman" w:eastAsia="Times New Roman" w:hAnsi="Times New Roman" w:cs="Times New Roman"/>
          <w:b/>
          <w:sz w:val="20"/>
          <w:szCs w:val="20"/>
          <w:lang w:val="uk-UA" w:eastAsia="ru-RU"/>
        </w:rPr>
      </w:pPr>
    </w:p>
    <w:p w14:paraId="0635CAF8" w14:textId="77777777" w:rsidR="00DA0215" w:rsidRPr="006F6D3A" w:rsidRDefault="00DA0215" w:rsidP="00DA0215">
      <w:pPr>
        <w:pStyle w:val="a3"/>
        <w:widowControl w:val="0"/>
        <w:numPr>
          <w:ilvl w:val="0"/>
          <w:numId w:val="3"/>
        </w:numPr>
        <w:autoSpaceDE w:val="0"/>
        <w:autoSpaceDN w:val="0"/>
        <w:adjustRightInd w:val="0"/>
        <w:spacing w:after="0" w:line="240" w:lineRule="auto"/>
        <w:jc w:val="both"/>
        <w:rPr>
          <w:b/>
          <w:lang w:val="uk-UA"/>
        </w:rPr>
      </w:pPr>
      <w:r w:rsidRPr="006F6D3A">
        <w:rPr>
          <w:b/>
          <w:lang w:val="uk-UA"/>
        </w:rPr>
        <w:t xml:space="preserve">Виконавець зобов’язується: </w:t>
      </w:r>
    </w:p>
    <w:tbl>
      <w:tblPr>
        <w:tblStyle w:val="TableNormal0"/>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7" w:type="dxa"/>
          <w:right w:w="108" w:type="dxa"/>
        </w:tblCellMar>
        <w:tblLook w:val="01E0" w:firstRow="1" w:lastRow="1" w:firstColumn="1" w:lastColumn="1" w:noHBand="0" w:noVBand="0"/>
      </w:tblPr>
      <w:tblGrid>
        <w:gridCol w:w="828"/>
        <w:gridCol w:w="8811"/>
      </w:tblGrid>
      <w:tr w:rsidR="00DA0215" w:rsidRPr="00EB229D" w14:paraId="7072C0E1" w14:textId="77777777" w:rsidTr="00DA0215">
        <w:trPr>
          <w:trHeight w:val="402"/>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58B83A07" w14:textId="77777777" w:rsidR="00DA0215" w:rsidRPr="00EB229D" w:rsidRDefault="00DA0215" w:rsidP="00EB2F09">
            <w:pPr>
              <w:pStyle w:val="TableParagraph"/>
              <w:spacing w:before="54"/>
              <w:ind w:left="19"/>
              <w:jc w:val="center"/>
              <w:rPr>
                <w:rFonts w:ascii="Times New Roman" w:hAnsi="Times New Roman" w:cs="Times New Roman"/>
                <w:b/>
                <w:szCs w:val="20"/>
              </w:rPr>
            </w:pPr>
            <w:r w:rsidRPr="00EB229D">
              <w:rPr>
                <w:rFonts w:ascii="Times New Roman" w:hAnsi="Times New Roman" w:cs="Times New Roman"/>
                <w:b/>
                <w:szCs w:val="20"/>
                <w:lang w:val="uk-UA"/>
              </w:rPr>
              <w:t>1</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2E96F647" w14:textId="77777777" w:rsidR="00DA0215" w:rsidRPr="00EB229D" w:rsidRDefault="00DA0215" w:rsidP="00EB2F09">
            <w:pPr>
              <w:pStyle w:val="TableParagraph"/>
              <w:spacing w:line="341" w:lineRule="exact"/>
              <w:rPr>
                <w:rFonts w:ascii="Times New Roman" w:hAnsi="Times New Roman" w:cs="Times New Roman"/>
                <w:b/>
                <w:szCs w:val="20"/>
                <w:lang w:val="ru-RU"/>
              </w:rPr>
            </w:pPr>
            <w:r w:rsidRPr="00EB229D">
              <w:rPr>
                <w:rFonts w:ascii="Times New Roman" w:hAnsi="Times New Roman" w:cs="Times New Roman"/>
                <w:b/>
                <w:szCs w:val="20"/>
                <w:lang w:val="uk-UA"/>
              </w:rPr>
              <w:t xml:space="preserve">Відповідати вимогам законодавства та вимогам </w:t>
            </w:r>
            <w:proofErr w:type="spellStart"/>
            <w:r w:rsidRPr="00EB229D">
              <w:rPr>
                <w:rFonts w:ascii="Times New Roman" w:hAnsi="Times New Roman" w:cs="Times New Roman"/>
                <w:b/>
                <w:szCs w:val="20"/>
                <w:lang w:val="uk-UA"/>
              </w:rPr>
              <w:t>Carlsberg</w:t>
            </w:r>
            <w:proofErr w:type="spellEnd"/>
            <w:r w:rsidRPr="00EB229D">
              <w:rPr>
                <w:rFonts w:ascii="Times New Roman" w:hAnsi="Times New Roman" w:cs="Times New Roman"/>
                <w:b/>
                <w:szCs w:val="20"/>
                <w:lang w:val="uk-UA"/>
              </w:rPr>
              <w:t xml:space="preserve"> </w:t>
            </w:r>
            <w:r w:rsidRPr="00EB229D">
              <w:rPr>
                <w:rFonts w:ascii="Times New Roman" w:hAnsi="Times New Roman" w:cs="Times New Roman"/>
                <w:b/>
                <w:szCs w:val="20"/>
              </w:rPr>
              <w:t>Group</w:t>
            </w:r>
          </w:p>
        </w:tc>
      </w:tr>
      <w:tr w:rsidR="00DA0215" w:rsidRPr="00EB229D" w14:paraId="491F1D52" w14:textId="77777777" w:rsidTr="00DA0215">
        <w:trPr>
          <w:trHeight w:val="316"/>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7D5E75B0" w14:textId="77777777" w:rsidR="00DA0215" w:rsidRPr="00EB229D" w:rsidRDefault="00DA0215" w:rsidP="00EB2F09">
            <w:pPr>
              <w:pStyle w:val="TableParagraph"/>
              <w:ind w:left="0"/>
              <w:rPr>
                <w:rFonts w:ascii="Times New Roman" w:hAnsi="Times New Roman" w:cs="Times New Roman"/>
                <w:szCs w:val="20"/>
                <w:lang w:val="ru-RU"/>
              </w:rPr>
            </w:pP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2BD5EE2E" w14:textId="77777777" w:rsidR="00DA0215" w:rsidRPr="00EB229D" w:rsidRDefault="00DA0215" w:rsidP="00EB2F09">
            <w:pPr>
              <w:pStyle w:val="TableParagraph"/>
              <w:spacing w:line="267" w:lineRule="exact"/>
              <w:rPr>
                <w:rFonts w:ascii="Times New Roman" w:hAnsi="Times New Roman" w:cs="Times New Roman"/>
                <w:szCs w:val="20"/>
              </w:rPr>
            </w:pPr>
            <w:r w:rsidRPr="00EB229D">
              <w:rPr>
                <w:rFonts w:ascii="Times New Roman" w:hAnsi="Times New Roman" w:cs="Times New Roman"/>
                <w:szCs w:val="20"/>
                <w:lang w:val="uk-UA"/>
              </w:rPr>
              <w:t>Виконавець має:</w:t>
            </w:r>
          </w:p>
        </w:tc>
      </w:tr>
      <w:tr w:rsidR="00DA0215" w:rsidRPr="00EB229D" w14:paraId="12A54B80" w14:textId="77777777" w:rsidTr="00DA0215">
        <w:trPr>
          <w:trHeight w:val="313"/>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49B4BEFC"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1.1</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360FAE7A" w14:textId="77777777" w:rsidR="00DA0215" w:rsidRPr="00EB229D" w:rsidRDefault="00DA0215" w:rsidP="00EB2F09">
            <w:pPr>
              <w:pStyle w:val="TableParagraph"/>
              <w:spacing w:line="267" w:lineRule="exact"/>
              <w:jc w:val="both"/>
              <w:rPr>
                <w:rFonts w:ascii="Times New Roman" w:hAnsi="Times New Roman" w:cs="Times New Roman"/>
                <w:szCs w:val="20"/>
                <w:lang w:val="ru-RU"/>
              </w:rPr>
            </w:pPr>
            <w:r w:rsidRPr="00EB229D">
              <w:rPr>
                <w:rFonts w:ascii="Times New Roman" w:hAnsi="Times New Roman" w:cs="Times New Roman"/>
                <w:szCs w:val="20"/>
                <w:lang w:val="uk-UA"/>
              </w:rPr>
              <w:t>Дотримуватись усіх місцевих законодавчих вимог з охорони праці та техніки безпеки (</w:t>
            </w:r>
            <w:r w:rsidRPr="00EB229D">
              <w:rPr>
                <w:rFonts w:ascii="Times New Roman" w:hAnsi="Times New Roman" w:cs="Times New Roman"/>
                <w:b/>
                <w:szCs w:val="20"/>
                <w:lang w:val="uk-UA"/>
              </w:rPr>
              <w:t>ОПТБ</w:t>
            </w:r>
            <w:r w:rsidRPr="00EB229D">
              <w:rPr>
                <w:rFonts w:ascii="Times New Roman" w:hAnsi="Times New Roman" w:cs="Times New Roman"/>
                <w:szCs w:val="20"/>
                <w:lang w:val="uk-UA"/>
              </w:rPr>
              <w:t xml:space="preserve">) й даних корпоративних вимог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w:t>
            </w:r>
            <w:r w:rsidRPr="00EB229D">
              <w:rPr>
                <w:rFonts w:ascii="Times New Roman" w:hAnsi="Times New Roman" w:cs="Times New Roman"/>
                <w:szCs w:val="20"/>
                <w:lang w:val="ru-RU"/>
              </w:rPr>
              <w:t xml:space="preserve"> </w:t>
            </w:r>
          </w:p>
        </w:tc>
      </w:tr>
      <w:tr w:rsidR="00DA0215" w:rsidRPr="00EB229D" w14:paraId="48B20A22" w14:textId="77777777" w:rsidTr="00DA0215">
        <w:trPr>
          <w:trHeight w:val="616"/>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6A4E246C"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1.2</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52D8228B" w14:textId="77777777" w:rsidR="00DA0215" w:rsidRPr="00EB229D" w:rsidRDefault="00DA0215" w:rsidP="00EB2F09">
            <w:pPr>
              <w:pStyle w:val="TableParagraph"/>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що обладнання та інструменти, які будуть використовуватися, відповідають їх призначенню, знаходяться у відповідному робочому стані й відповідають застосовним та правилам українського законодавства.</w:t>
            </w:r>
            <w:r>
              <w:rPr>
                <w:rFonts w:ascii="Times New Roman" w:hAnsi="Times New Roman" w:cs="Times New Roman"/>
                <w:szCs w:val="20"/>
                <w:lang w:val="uk-UA"/>
              </w:rPr>
              <w:t xml:space="preserve"> </w:t>
            </w:r>
          </w:p>
        </w:tc>
      </w:tr>
      <w:tr w:rsidR="00DA0215" w:rsidRPr="00EB229D" w14:paraId="0E341A39" w14:textId="77777777" w:rsidTr="00DA0215">
        <w:trPr>
          <w:trHeight w:val="831"/>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713B99CF"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lastRenderedPageBreak/>
              <w:t>1.3</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168883C7" w14:textId="77777777" w:rsidR="00DA0215" w:rsidRPr="00EB229D" w:rsidRDefault="00DA0215" w:rsidP="00EB2F09">
            <w:pPr>
              <w:pStyle w:val="TableParagraph"/>
              <w:jc w:val="both"/>
              <w:rPr>
                <w:rFonts w:ascii="Times New Roman" w:hAnsi="Times New Roman" w:cs="Times New Roman"/>
                <w:szCs w:val="20"/>
                <w:lang w:val="uk-UA"/>
              </w:rPr>
            </w:pPr>
            <w:r w:rsidRPr="00EB229D">
              <w:rPr>
                <w:rFonts w:ascii="Times New Roman" w:hAnsi="Times New Roman" w:cs="Times New Roman"/>
                <w:szCs w:val="20"/>
                <w:lang w:val="uk-UA"/>
              </w:rPr>
              <w:t xml:space="preserve">Переконатися, що усі працівники </w:t>
            </w:r>
            <w:r w:rsidRPr="00B00BA5">
              <w:rPr>
                <w:rFonts w:ascii="Times New Roman" w:hAnsi="Times New Roman" w:cs="Times New Roman"/>
                <w:szCs w:val="20"/>
                <w:lang w:val="uk-UA"/>
              </w:rPr>
              <w:t>пройшли профвідбір (ПФЄ) та медичні огляди, передбачені законодавством</w:t>
            </w:r>
            <w:r>
              <w:rPr>
                <w:rFonts w:ascii="Times New Roman" w:hAnsi="Times New Roman" w:cs="Times New Roman"/>
                <w:szCs w:val="20"/>
                <w:lang w:val="uk-UA"/>
              </w:rPr>
              <w:t xml:space="preserve"> для даного виду робіт, </w:t>
            </w:r>
            <w:r w:rsidRPr="00EB229D">
              <w:rPr>
                <w:rFonts w:ascii="Times New Roman" w:hAnsi="Times New Roman" w:cs="Times New Roman"/>
                <w:szCs w:val="20"/>
                <w:lang w:val="uk-UA"/>
              </w:rPr>
              <w:t xml:space="preserve">та отримали відповідні медичні довідки. Якщо довідки залишаються у </w:t>
            </w:r>
            <w:r>
              <w:rPr>
                <w:rFonts w:ascii="Times New Roman" w:hAnsi="Times New Roman" w:cs="Times New Roman"/>
                <w:szCs w:val="20"/>
                <w:lang w:val="uk-UA"/>
              </w:rPr>
              <w:t>Виконавця</w:t>
            </w:r>
            <w:r w:rsidRPr="00EB229D">
              <w:rPr>
                <w:rFonts w:ascii="Times New Roman" w:hAnsi="Times New Roman" w:cs="Times New Roman"/>
                <w:szCs w:val="20"/>
                <w:lang w:val="uk-UA"/>
              </w:rPr>
              <w:t xml:space="preserve">, </w:t>
            </w:r>
            <w:r>
              <w:rPr>
                <w:rFonts w:ascii="Times New Roman" w:hAnsi="Times New Roman" w:cs="Times New Roman"/>
                <w:szCs w:val="20"/>
                <w:lang w:val="uk-UA"/>
              </w:rPr>
              <w:t>йому</w:t>
            </w:r>
            <w:r w:rsidRPr="00EB229D">
              <w:rPr>
                <w:rFonts w:ascii="Times New Roman" w:hAnsi="Times New Roman" w:cs="Times New Roman"/>
                <w:szCs w:val="20"/>
                <w:lang w:val="uk-UA"/>
              </w:rPr>
              <w:t xml:space="preserve"> необхідно надати акт заключного медогляду. </w:t>
            </w:r>
          </w:p>
        </w:tc>
      </w:tr>
      <w:tr w:rsidR="00DA0215" w:rsidRPr="00EB229D" w14:paraId="1723348D" w14:textId="77777777" w:rsidTr="00DA0215">
        <w:trPr>
          <w:trHeight w:val="611"/>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7FDEC7A2" w14:textId="77777777" w:rsidR="00DA0215" w:rsidRPr="00EB229D" w:rsidRDefault="00DA0215" w:rsidP="00EB2F09">
            <w:pPr>
              <w:pStyle w:val="TableParagraph"/>
              <w:spacing w:line="265"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1.4</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209D8445" w14:textId="77777777" w:rsidR="00DA0215" w:rsidRPr="00EB229D" w:rsidRDefault="00DA0215" w:rsidP="00EB2F09">
            <w:pPr>
              <w:pStyle w:val="TableParagraph"/>
              <w:jc w:val="both"/>
              <w:rPr>
                <w:rFonts w:ascii="Times New Roman" w:hAnsi="Times New Roman" w:cs="Times New Roman"/>
                <w:szCs w:val="20"/>
                <w:lang w:val="ru-RU"/>
              </w:rPr>
            </w:pPr>
            <w:r w:rsidRPr="00EB229D">
              <w:rPr>
                <w:rFonts w:ascii="Times New Roman" w:hAnsi="Times New Roman" w:cs="Times New Roman"/>
                <w:szCs w:val="20"/>
                <w:lang w:val="uk-UA"/>
              </w:rPr>
              <w:t>Виконувати вимоги охорони праці і пожежної безпеки</w:t>
            </w:r>
            <w:r>
              <w:rPr>
                <w:rFonts w:ascii="Times New Roman" w:hAnsi="Times New Roman" w:cs="Times New Roman"/>
                <w:szCs w:val="20"/>
                <w:lang w:val="uk-UA"/>
              </w:rPr>
              <w:t xml:space="preserve"> на території Замовника</w:t>
            </w:r>
            <w:r w:rsidRPr="00EB229D">
              <w:rPr>
                <w:rFonts w:ascii="Times New Roman" w:hAnsi="Times New Roman" w:cs="Times New Roman"/>
                <w:szCs w:val="20"/>
                <w:lang w:val="uk-UA"/>
              </w:rPr>
              <w:t xml:space="preserve">, нести повну відповідальність за допущені порушення вимог правил охорони праці та пожежної безпеки при </w:t>
            </w:r>
            <w:r>
              <w:rPr>
                <w:rFonts w:ascii="Times New Roman" w:hAnsi="Times New Roman" w:cs="Times New Roman"/>
                <w:szCs w:val="20"/>
                <w:lang w:val="uk-UA"/>
              </w:rPr>
              <w:t>виконанні</w:t>
            </w:r>
            <w:r w:rsidRPr="00EB229D">
              <w:rPr>
                <w:rFonts w:ascii="Times New Roman" w:hAnsi="Times New Roman" w:cs="Times New Roman"/>
                <w:szCs w:val="20"/>
                <w:lang w:val="uk-UA"/>
              </w:rPr>
              <w:t xml:space="preserve"> робіт на території Замовника</w:t>
            </w:r>
            <w:r w:rsidRPr="00EB229D">
              <w:rPr>
                <w:rFonts w:ascii="Times New Roman" w:hAnsi="Times New Roman" w:cs="Times New Roman"/>
                <w:szCs w:val="20"/>
                <w:lang w:val="ru-RU"/>
              </w:rPr>
              <w:t xml:space="preserve">. </w:t>
            </w:r>
          </w:p>
          <w:p w14:paraId="55E80CA1" w14:textId="77777777" w:rsidR="00DA0215" w:rsidRPr="00EB229D" w:rsidRDefault="00DA0215" w:rsidP="00EB2F09">
            <w:pPr>
              <w:pStyle w:val="TableParagraph"/>
              <w:jc w:val="both"/>
              <w:rPr>
                <w:rFonts w:ascii="Times New Roman" w:hAnsi="Times New Roman" w:cs="Times New Roman"/>
                <w:szCs w:val="20"/>
                <w:lang w:val="ru-RU"/>
              </w:rPr>
            </w:pPr>
            <w:r w:rsidRPr="00EB229D">
              <w:rPr>
                <w:rFonts w:ascii="Times New Roman" w:hAnsi="Times New Roman" w:cs="Times New Roman"/>
                <w:szCs w:val="20"/>
                <w:lang w:val="ru-RU"/>
              </w:rPr>
              <w:t xml:space="preserve">При </w:t>
            </w:r>
            <w:proofErr w:type="spellStart"/>
            <w:r w:rsidRPr="00EB229D">
              <w:rPr>
                <w:rFonts w:ascii="Times New Roman" w:hAnsi="Times New Roman" w:cs="Times New Roman"/>
                <w:szCs w:val="20"/>
                <w:lang w:val="ru-RU"/>
              </w:rPr>
              <w:t>порушенні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вимог</w:t>
            </w:r>
            <w:proofErr w:type="spellEnd"/>
            <w:r w:rsidRPr="00EB229D">
              <w:rPr>
                <w:rFonts w:ascii="Times New Roman" w:hAnsi="Times New Roman" w:cs="Times New Roman"/>
                <w:szCs w:val="20"/>
                <w:lang w:val="ru-RU"/>
              </w:rPr>
              <w:t xml:space="preserve"> нормативно-</w:t>
            </w:r>
            <w:proofErr w:type="spellStart"/>
            <w:r w:rsidRPr="00EB229D">
              <w:rPr>
                <w:rFonts w:ascii="Times New Roman" w:hAnsi="Times New Roman" w:cs="Times New Roman"/>
                <w:szCs w:val="20"/>
                <w:lang w:val="ru-RU"/>
              </w:rPr>
              <w:t>правових</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актів</w:t>
            </w:r>
            <w:proofErr w:type="spellEnd"/>
            <w:r w:rsidRPr="00EB229D">
              <w:rPr>
                <w:rFonts w:ascii="Times New Roman" w:hAnsi="Times New Roman" w:cs="Times New Roman"/>
                <w:szCs w:val="20"/>
                <w:lang w:val="ru-RU"/>
              </w:rPr>
              <w:t xml:space="preserve"> з </w:t>
            </w:r>
            <w:proofErr w:type="spellStart"/>
            <w:r w:rsidRPr="00EB229D">
              <w:rPr>
                <w:rFonts w:ascii="Times New Roman" w:hAnsi="Times New Roman" w:cs="Times New Roman"/>
                <w:szCs w:val="20"/>
                <w:lang w:val="ru-RU"/>
              </w:rPr>
              <w:t>охорони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праці</w:t>
            </w:r>
            <w:proofErr w:type="spellEnd"/>
            <w:r w:rsidRPr="00EB229D">
              <w:rPr>
                <w:rFonts w:ascii="Times New Roman" w:hAnsi="Times New Roman" w:cs="Times New Roman"/>
                <w:szCs w:val="20"/>
                <w:lang w:val="ru-RU"/>
              </w:rPr>
              <w:t xml:space="preserve"> та </w:t>
            </w:r>
            <w:proofErr w:type="spellStart"/>
            <w:r w:rsidRPr="00EB229D">
              <w:rPr>
                <w:rFonts w:ascii="Times New Roman" w:hAnsi="Times New Roman" w:cs="Times New Roman"/>
                <w:szCs w:val="20"/>
                <w:lang w:val="ru-RU"/>
              </w:rPr>
              <w:t>пожежної</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безпеки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виплатити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Замовнику</w:t>
            </w:r>
            <w:proofErr w:type="spellEnd"/>
            <w:r w:rsidRPr="00EB229D">
              <w:rPr>
                <w:rFonts w:ascii="Times New Roman" w:hAnsi="Times New Roman" w:cs="Times New Roman"/>
                <w:szCs w:val="20"/>
                <w:lang w:val="ru-RU"/>
              </w:rPr>
              <w:t xml:space="preserve"> штраф у </w:t>
            </w:r>
            <w:proofErr w:type="spellStart"/>
            <w:r w:rsidRPr="00EB229D">
              <w:rPr>
                <w:rFonts w:ascii="Times New Roman" w:hAnsi="Times New Roman" w:cs="Times New Roman"/>
                <w:szCs w:val="20"/>
                <w:lang w:val="ru-RU"/>
              </w:rPr>
              <w:t>розмірі</w:t>
            </w:r>
            <w:proofErr w:type="spellEnd"/>
            <w:r w:rsidRPr="00EB229D">
              <w:rPr>
                <w:rFonts w:ascii="Times New Roman" w:hAnsi="Times New Roman" w:cs="Times New Roman"/>
                <w:szCs w:val="20"/>
                <w:lang w:val="ru-RU"/>
              </w:rPr>
              <w:t xml:space="preserve"> 2000 (</w:t>
            </w:r>
            <w:proofErr w:type="spellStart"/>
            <w:r w:rsidRPr="00EB229D">
              <w:rPr>
                <w:rFonts w:ascii="Times New Roman" w:hAnsi="Times New Roman" w:cs="Times New Roman"/>
                <w:szCs w:val="20"/>
                <w:lang w:val="ru-RU"/>
              </w:rPr>
              <w:t>двох</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тисяч</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гривень</w:t>
            </w:r>
            <w:proofErr w:type="spellEnd"/>
            <w:r w:rsidRPr="00EB229D">
              <w:rPr>
                <w:rFonts w:ascii="Times New Roman" w:hAnsi="Times New Roman" w:cs="Times New Roman"/>
                <w:szCs w:val="20"/>
                <w:lang w:val="ru-RU"/>
              </w:rPr>
              <w:t xml:space="preserve"> за </w:t>
            </w:r>
            <w:proofErr w:type="spellStart"/>
            <w:r w:rsidRPr="00EB229D">
              <w:rPr>
                <w:rFonts w:ascii="Times New Roman" w:hAnsi="Times New Roman" w:cs="Times New Roman"/>
                <w:szCs w:val="20"/>
                <w:lang w:val="ru-RU"/>
              </w:rPr>
              <w:t>кожне</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порушення</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протягом</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трьох</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днів</w:t>
            </w:r>
            <w:proofErr w:type="spellEnd"/>
            <w:r w:rsidRPr="00EB229D">
              <w:rPr>
                <w:rFonts w:ascii="Times New Roman" w:hAnsi="Times New Roman" w:cs="Times New Roman"/>
                <w:szCs w:val="20"/>
                <w:lang w:val="ru-RU"/>
              </w:rPr>
              <w:t xml:space="preserve"> з моменту </w:t>
            </w:r>
            <w:proofErr w:type="spellStart"/>
            <w:r w:rsidRPr="00EB229D">
              <w:rPr>
                <w:rFonts w:ascii="Times New Roman" w:hAnsi="Times New Roman" w:cs="Times New Roman"/>
                <w:szCs w:val="20"/>
                <w:lang w:val="ru-RU"/>
              </w:rPr>
              <w:t>його</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виявлення</w:t>
            </w:r>
            <w:proofErr w:type="spellEnd"/>
            <w:r w:rsidRPr="00EB229D">
              <w:rPr>
                <w:rFonts w:ascii="Times New Roman" w:hAnsi="Times New Roman" w:cs="Times New Roman"/>
                <w:szCs w:val="20"/>
                <w:lang w:val="ru-RU"/>
              </w:rPr>
              <w:t xml:space="preserve"> та </w:t>
            </w:r>
            <w:proofErr w:type="spellStart"/>
            <w:r w:rsidRPr="00EB229D">
              <w:rPr>
                <w:rFonts w:ascii="Times New Roman" w:hAnsi="Times New Roman" w:cs="Times New Roman"/>
                <w:szCs w:val="20"/>
                <w:lang w:val="ru-RU"/>
              </w:rPr>
              <w:t>видачі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припису</w:t>
            </w:r>
            <w:proofErr w:type="spellEnd"/>
            <w:r w:rsidRPr="00EB229D">
              <w:rPr>
                <w:rFonts w:ascii="Times New Roman" w:hAnsi="Times New Roman" w:cs="Times New Roman"/>
                <w:szCs w:val="20"/>
                <w:lang w:val="ru-RU"/>
              </w:rPr>
              <w:t xml:space="preserve"> службою </w:t>
            </w:r>
            <w:proofErr w:type="spellStart"/>
            <w:r w:rsidRPr="00EB229D">
              <w:rPr>
                <w:rFonts w:ascii="Times New Roman" w:hAnsi="Times New Roman" w:cs="Times New Roman"/>
                <w:szCs w:val="20"/>
                <w:lang w:val="ru-RU"/>
              </w:rPr>
              <w:t>охорони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праці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Замовника</w:t>
            </w:r>
            <w:proofErr w:type="spellEnd"/>
            <w:r w:rsidRPr="00EB229D">
              <w:rPr>
                <w:rFonts w:ascii="Times New Roman" w:hAnsi="Times New Roman" w:cs="Times New Roman"/>
                <w:szCs w:val="20"/>
                <w:lang w:val="ru-RU"/>
              </w:rPr>
              <w:t>.</w:t>
            </w:r>
          </w:p>
          <w:p w14:paraId="423953DB" w14:textId="77777777" w:rsidR="00DA0215" w:rsidRPr="00EB229D" w:rsidRDefault="00DA0215" w:rsidP="00EB2F09">
            <w:pPr>
              <w:pStyle w:val="TableParagraph"/>
              <w:jc w:val="both"/>
              <w:rPr>
                <w:rFonts w:ascii="Times New Roman" w:hAnsi="Times New Roman" w:cs="Times New Roman"/>
                <w:szCs w:val="20"/>
                <w:lang w:val="ru-RU"/>
              </w:rPr>
            </w:pPr>
            <w:r w:rsidRPr="00EB229D">
              <w:rPr>
                <w:rFonts w:ascii="Times New Roman" w:hAnsi="Times New Roman" w:cs="Times New Roman"/>
                <w:szCs w:val="20"/>
                <w:lang w:val="ru-RU"/>
              </w:rPr>
              <w:t>При повторному та/</w:t>
            </w:r>
            <w:proofErr w:type="spellStart"/>
            <w:proofErr w:type="gramStart"/>
            <w:r w:rsidRPr="00EB229D">
              <w:rPr>
                <w:rFonts w:ascii="Times New Roman" w:hAnsi="Times New Roman" w:cs="Times New Roman"/>
                <w:szCs w:val="20"/>
                <w:lang w:val="ru-RU"/>
              </w:rPr>
              <w:t>чи</w:t>
            </w:r>
            <w:proofErr w:type="spellEnd"/>
            <w:r w:rsidRPr="00EB229D">
              <w:rPr>
                <w:rFonts w:ascii="Times New Roman" w:hAnsi="Times New Roman" w:cs="Times New Roman"/>
                <w:szCs w:val="20"/>
                <w:lang w:val="ru-RU"/>
              </w:rPr>
              <w:t xml:space="preserve">  грубому</w:t>
            </w:r>
            <w:proofErr w:type="gram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порушенні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вимог</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державних</w:t>
            </w:r>
            <w:proofErr w:type="spellEnd"/>
            <w:r w:rsidRPr="00EB229D">
              <w:rPr>
                <w:rFonts w:ascii="Times New Roman" w:hAnsi="Times New Roman" w:cs="Times New Roman"/>
                <w:szCs w:val="20"/>
                <w:lang w:val="ru-RU"/>
              </w:rPr>
              <w:t xml:space="preserve"> нормативно-</w:t>
            </w:r>
            <w:proofErr w:type="spellStart"/>
            <w:r w:rsidRPr="00EB229D">
              <w:rPr>
                <w:rFonts w:ascii="Times New Roman" w:hAnsi="Times New Roman" w:cs="Times New Roman"/>
                <w:szCs w:val="20"/>
                <w:lang w:val="ru-RU"/>
              </w:rPr>
              <w:t>правових</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актів</w:t>
            </w:r>
            <w:proofErr w:type="spellEnd"/>
            <w:r w:rsidRPr="00EB229D">
              <w:rPr>
                <w:rFonts w:ascii="Times New Roman" w:hAnsi="Times New Roman" w:cs="Times New Roman"/>
                <w:szCs w:val="20"/>
                <w:lang w:val="ru-RU"/>
              </w:rPr>
              <w:t xml:space="preserve"> з </w:t>
            </w:r>
            <w:proofErr w:type="spellStart"/>
            <w:r w:rsidRPr="00EB229D">
              <w:rPr>
                <w:rFonts w:ascii="Times New Roman" w:hAnsi="Times New Roman" w:cs="Times New Roman"/>
                <w:szCs w:val="20"/>
                <w:lang w:val="ru-RU"/>
              </w:rPr>
              <w:t>охорони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праці</w:t>
            </w:r>
            <w:proofErr w:type="spellEnd"/>
            <w:r w:rsidRPr="00EB229D">
              <w:rPr>
                <w:rFonts w:ascii="Times New Roman" w:hAnsi="Times New Roman" w:cs="Times New Roman"/>
                <w:szCs w:val="20"/>
                <w:lang w:val="ru-RU"/>
              </w:rPr>
              <w:t xml:space="preserve"> і </w:t>
            </w:r>
            <w:proofErr w:type="spellStart"/>
            <w:r w:rsidRPr="00EB229D">
              <w:rPr>
                <w:rFonts w:ascii="Times New Roman" w:hAnsi="Times New Roman" w:cs="Times New Roman"/>
                <w:szCs w:val="20"/>
                <w:lang w:val="ru-RU"/>
              </w:rPr>
              <w:t>пожежної</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безпеки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інструкцій</w:t>
            </w:r>
            <w:proofErr w:type="spellEnd"/>
            <w:r w:rsidRPr="00EB229D">
              <w:rPr>
                <w:rFonts w:ascii="Times New Roman" w:hAnsi="Times New Roman" w:cs="Times New Roman"/>
                <w:szCs w:val="20"/>
                <w:lang w:val="ru-RU"/>
              </w:rPr>
              <w:t xml:space="preserve"> та </w:t>
            </w:r>
            <w:proofErr w:type="spellStart"/>
            <w:r w:rsidRPr="00EB229D">
              <w:rPr>
                <w:rFonts w:ascii="Times New Roman" w:hAnsi="Times New Roman" w:cs="Times New Roman"/>
                <w:szCs w:val="20"/>
                <w:lang w:val="ru-RU"/>
              </w:rPr>
              <w:t>положень</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Замовника</w:t>
            </w:r>
            <w:proofErr w:type="spellEnd"/>
            <w:r w:rsidRPr="00EB229D">
              <w:rPr>
                <w:rFonts w:ascii="Times New Roman" w:hAnsi="Times New Roman" w:cs="Times New Roman"/>
                <w:szCs w:val="20"/>
                <w:lang w:val="ru-RU"/>
              </w:rPr>
              <w:t xml:space="preserve"> з </w:t>
            </w:r>
            <w:proofErr w:type="spellStart"/>
            <w:r w:rsidRPr="00EB229D">
              <w:rPr>
                <w:rFonts w:ascii="Times New Roman" w:hAnsi="Times New Roman" w:cs="Times New Roman"/>
                <w:szCs w:val="20"/>
                <w:lang w:val="ru-RU"/>
              </w:rPr>
              <w:t>охорони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праці</w:t>
            </w:r>
            <w:proofErr w:type="spellEnd"/>
            <w:r w:rsidRPr="00EB229D">
              <w:rPr>
                <w:rFonts w:ascii="Times New Roman" w:hAnsi="Times New Roman" w:cs="Times New Roman"/>
                <w:szCs w:val="20"/>
                <w:lang w:val="ru-RU"/>
              </w:rPr>
              <w:t xml:space="preserve"> та </w:t>
            </w:r>
            <w:proofErr w:type="spellStart"/>
            <w:r w:rsidRPr="00EB229D">
              <w:rPr>
                <w:rFonts w:ascii="Times New Roman" w:hAnsi="Times New Roman" w:cs="Times New Roman"/>
                <w:szCs w:val="20"/>
                <w:lang w:val="ru-RU"/>
              </w:rPr>
              <w:t>пожежної</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безпеки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Виконавець</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виплачує</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Замовнику</w:t>
            </w:r>
            <w:proofErr w:type="spellEnd"/>
            <w:r w:rsidRPr="00EB229D">
              <w:rPr>
                <w:rFonts w:ascii="Times New Roman" w:hAnsi="Times New Roman" w:cs="Times New Roman"/>
                <w:szCs w:val="20"/>
                <w:lang w:val="ru-RU"/>
              </w:rPr>
              <w:t xml:space="preserve"> штраф у </w:t>
            </w:r>
            <w:proofErr w:type="spellStart"/>
            <w:r w:rsidRPr="00EB229D">
              <w:rPr>
                <w:rFonts w:ascii="Times New Roman" w:hAnsi="Times New Roman" w:cs="Times New Roman"/>
                <w:szCs w:val="20"/>
                <w:lang w:val="ru-RU"/>
              </w:rPr>
              <w:t>розмірі</w:t>
            </w:r>
            <w:proofErr w:type="spellEnd"/>
            <w:r w:rsidRPr="00EB229D">
              <w:rPr>
                <w:rFonts w:ascii="Times New Roman" w:hAnsi="Times New Roman" w:cs="Times New Roman"/>
                <w:szCs w:val="20"/>
                <w:lang w:val="ru-RU"/>
              </w:rPr>
              <w:t xml:space="preserve"> 10 000 (десяти </w:t>
            </w:r>
            <w:proofErr w:type="spellStart"/>
            <w:r w:rsidRPr="00EB229D">
              <w:rPr>
                <w:rFonts w:ascii="Times New Roman" w:hAnsi="Times New Roman" w:cs="Times New Roman"/>
                <w:szCs w:val="20"/>
                <w:lang w:val="ru-RU"/>
              </w:rPr>
              <w:t>тисяч</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гривень</w:t>
            </w:r>
            <w:proofErr w:type="spellEnd"/>
            <w:r w:rsidRPr="00EB229D">
              <w:rPr>
                <w:rFonts w:ascii="Times New Roman" w:hAnsi="Times New Roman" w:cs="Times New Roman"/>
                <w:szCs w:val="20"/>
                <w:lang w:val="ru-RU"/>
              </w:rPr>
              <w:t xml:space="preserve"> за </w:t>
            </w:r>
            <w:proofErr w:type="spellStart"/>
            <w:r w:rsidRPr="00EB229D">
              <w:rPr>
                <w:rFonts w:ascii="Times New Roman" w:hAnsi="Times New Roman" w:cs="Times New Roman"/>
                <w:szCs w:val="20"/>
                <w:lang w:val="ru-RU"/>
              </w:rPr>
              <w:t>кожне</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порушення</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протягом</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трьох</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днів</w:t>
            </w:r>
            <w:proofErr w:type="spellEnd"/>
            <w:r w:rsidRPr="00EB229D">
              <w:rPr>
                <w:rFonts w:ascii="Times New Roman" w:hAnsi="Times New Roman" w:cs="Times New Roman"/>
                <w:szCs w:val="20"/>
                <w:lang w:val="ru-RU"/>
              </w:rPr>
              <w:t xml:space="preserve"> з моменту </w:t>
            </w:r>
            <w:proofErr w:type="spellStart"/>
            <w:r w:rsidRPr="00EB229D">
              <w:rPr>
                <w:rFonts w:ascii="Times New Roman" w:hAnsi="Times New Roman" w:cs="Times New Roman"/>
                <w:szCs w:val="20"/>
                <w:lang w:val="ru-RU"/>
              </w:rPr>
              <w:t>виявлення</w:t>
            </w:r>
            <w:proofErr w:type="spellEnd"/>
            <w:r w:rsidRPr="00EB229D">
              <w:rPr>
                <w:rFonts w:ascii="Times New Roman" w:hAnsi="Times New Roman" w:cs="Times New Roman"/>
                <w:szCs w:val="20"/>
                <w:lang w:val="ru-RU"/>
              </w:rPr>
              <w:t xml:space="preserve"> та </w:t>
            </w:r>
            <w:proofErr w:type="spellStart"/>
            <w:r w:rsidRPr="00EB229D">
              <w:rPr>
                <w:rFonts w:ascii="Times New Roman" w:hAnsi="Times New Roman" w:cs="Times New Roman"/>
                <w:szCs w:val="20"/>
                <w:lang w:val="ru-RU"/>
              </w:rPr>
              <w:t>видачі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припису</w:t>
            </w:r>
            <w:proofErr w:type="spellEnd"/>
            <w:r w:rsidRPr="00EB229D">
              <w:rPr>
                <w:rFonts w:ascii="Times New Roman" w:hAnsi="Times New Roman" w:cs="Times New Roman"/>
                <w:szCs w:val="20"/>
                <w:lang w:val="ru-RU"/>
              </w:rPr>
              <w:t xml:space="preserve"> службою </w:t>
            </w:r>
            <w:proofErr w:type="spellStart"/>
            <w:r w:rsidRPr="00EB229D">
              <w:rPr>
                <w:rFonts w:ascii="Times New Roman" w:hAnsi="Times New Roman" w:cs="Times New Roman"/>
                <w:szCs w:val="20"/>
                <w:lang w:val="ru-RU"/>
              </w:rPr>
              <w:t>охорони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праці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Замовника</w:t>
            </w:r>
            <w:proofErr w:type="spellEnd"/>
            <w:r w:rsidRPr="00EB229D">
              <w:rPr>
                <w:rFonts w:ascii="Times New Roman" w:hAnsi="Times New Roman" w:cs="Times New Roman"/>
                <w:szCs w:val="20"/>
                <w:lang w:val="ru-RU"/>
              </w:rPr>
              <w:t>.</w:t>
            </w:r>
          </w:p>
          <w:p w14:paraId="2C52CA75" w14:textId="77777777" w:rsidR="00DA0215" w:rsidRDefault="00DA0215" w:rsidP="00EB2F09">
            <w:pPr>
              <w:pStyle w:val="TableParagraph"/>
              <w:jc w:val="both"/>
              <w:rPr>
                <w:rFonts w:ascii="Times New Roman" w:hAnsi="Times New Roman" w:cs="Times New Roman"/>
                <w:szCs w:val="20"/>
                <w:lang w:val="ru-RU"/>
              </w:rPr>
            </w:pPr>
            <w:proofErr w:type="spellStart"/>
            <w:r w:rsidRPr="00EB229D">
              <w:rPr>
                <w:rFonts w:ascii="Times New Roman" w:hAnsi="Times New Roman" w:cs="Times New Roman"/>
                <w:szCs w:val="20"/>
                <w:lang w:val="ru-RU"/>
              </w:rPr>
              <w:t>Систематичне</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невиконання</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зазначених</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вимог</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додаткової</w:t>
            </w:r>
            <w:proofErr w:type="spellEnd"/>
            <w:r w:rsidRPr="00EB229D">
              <w:rPr>
                <w:rFonts w:ascii="Times New Roman" w:hAnsi="Times New Roman" w:cs="Times New Roman"/>
                <w:szCs w:val="20"/>
                <w:lang w:val="ru-RU"/>
              </w:rPr>
              <w:t xml:space="preserve"> угоди з </w:t>
            </w:r>
            <w:proofErr w:type="spellStart"/>
            <w:r w:rsidRPr="00EB229D">
              <w:rPr>
                <w:rFonts w:ascii="Times New Roman" w:hAnsi="Times New Roman" w:cs="Times New Roman"/>
                <w:szCs w:val="20"/>
                <w:lang w:val="ru-RU"/>
              </w:rPr>
              <w:t>охорони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праці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надає</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Замовнику</w:t>
            </w:r>
            <w:proofErr w:type="spellEnd"/>
            <w:r w:rsidRPr="00EB229D">
              <w:rPr>
                <w:rFonts w:ascii="Times New Roman" w:hAnsi="Times New Roman" w:cs="Times New Roman"/>
                <w:szCs w:val="20"/>
                <w:lang w:val="ru-RU"/>
              </w:rPr>
              <w:t xml:space="preserve"> право на </w:t>
            </w:r>
            <w:proofErr w:type="spellStart"/>
            <w:r w:rsidRPr="00EB229D">
              <w:rPr>
                <w:rFonts w:ascii="Times New Roman" w:hAnsi="Times New Roman" w:cs="Times New Roman"/>
                <w:szCs w:val="20"/>
                <w:lang w:val="ru-RU"/>
              </w:rPr>
              <w:t>дострокове</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розірвання</w:t>
            </w:r>
            <w:proofErr w:type="spellEnd"/>
            <w:r w:rsidRPr="00EB229D">
              <w:rPr>
                <w:rFonts w:ascii="Times New Roman" w:hAnsi="Times New Roman" w:cs="Times New Roman"/>
                <w:szCs w:val="20"/>
                <w:lang w:val="ru-RU"/>
              </w:rPr>
              <w:t xml:space="preserve"> договору в </w:t>
            </w:r>
            <w:proofErr w:type="spellStart"/>
            <w:r w:rsidRPr="00EB229D">
              <w:rPr>
                <w:rFonts w:ascii="Times New Roman" w:hAnsi="Times New Roman" w:cs="Times New Roman"/>
                <w:szCs w:val="20"/>
                <w:lang w:val="ru-RU"/>
              </w:rPr>
              <w:t>односторонньому</w:t>
            </w:r>
            <w:proofErr w:type="spellEnd"/>
            <w:r w:rsidRPr="00EB229D">
              <w:rPr>
                <w:rFonts w:ascii="Times New Roman" w:hAnsi="Times New Roman" w:cs="Times New Roman"/>
                <w:szCs w:val="20"/>
                <w:lang w:val="ru-RU"/>
              </w:rPr>
              <w:t xml:space="preserve"> порядку без </w:t>
            </w:r>
            <w:proofErr w:type="spellStart"/>
            <w:r w:rsidRPr="00EB229D">
              <w:rPr>
                <w:rFonts w:ascii="Times New Roman" w:hAnsi="Times New Roman" w:cs="Times New Roman"/>
                <w:szCs w:val="20"/>
                <w:lang w:val="ru-RU"/>
              </w:rPr>
              <w:t>компенсації</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Виконавцю</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понесених</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збитків</w:t>
            </w:r>
            <w:proofErr w:type="spellEnd"/>
            <w:r w:rsidRPr="00EB229D">
              <w:rPr>
                <w:rFonts w:ascii="Times New Roman" w:hAnsi="Times New Roman" w:cs="Times New Roman"/>
                <w:szCs w:val="20"/>
                <w:lang w:val="ru-RU"/>
              </w:rPr>
              <w:t xml:space="preserve"> та </w:t>
            </w:r>
            <w:proofErr w:type="spellStart"/>
            <w:r w:rsidRPr="00EB229D">
              <w:rPr>
                <w:rFonts w:ascii="Times New Roman" w:hAnsi="Times New Roman" w:cs="Times New Roman"/>
                <w:szCs w:val="20"/>
                <w:lang w:val="ru-RU"/>
              </w:rPr>
              <w:t>втраченої</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вигоди</w:t>
            </w:r>
            <w:proofErr w:type="spellEnd"/>
            <w:r w:rsidRPr="00EB229D">
              <w:rPr>
                <w:rFonts w:ascii="Times New Roman" w:hAnsi="Times New Roman" w:cs="Times New Roman"/>
                <w:szCs w:val="20"/>
                <w:lang w:val="ru-RU"/>
              </w:rPr>
              <w:t xml:space="preserve">. </w:t>
            </w:r>
          </w:p>
          <w:p w14:paraId="7F2DB26E" w14:textId="77777777" w:rsidR="00DA0215" w:rsidRPr="00EB229D" w:rsidRDefault="00DA0215" w:rsidP="00EB2F09">
            <w:pPr>
              <w:pStyle w:val="TableParagraph"/>
              <w:jc w:val="both"/>
              <w:rPr>
                <w:rFonts w:ascii="Times New Roman" w:hAnsi="Times New Roman" w:cs="Times New Roman"/>
                <w:szCs w:val="20"/>
                <w:lang w:val="uk-UA"/>
              </w:rPr>
            </w:pPr>
          </w:p>
        </w:tc>
      </w:tr>
      <w:tr w:rsidR="00DA0215" w:rsidRPr="00EB229D" w14:paraId="06CF072B" w14:textId="77777777" w:rsidTr="00DA0215">
        <w:trPr>
          <w:trHeight w:val="1420"/>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CA3D22D" w14:textId="77777777" w:rsidR="00DA0215" w:rsidRPr="00012B30" w:rsidRDefault="00DA0215" w:rsidP="00EB2F09">
            <w:pPr>
              <w:pStyle w:val="TableParagraph"/>
              <w:spacing w:line="265" w:lineRule="exact"/>
              <w:ind w:left="0" w:right="82"/>
              <w:jc w:val="right"/>
              <w:rPr>
                <w:rFonts w:ascii="Times New Roman" w:hAnsi="Times New Roman" w:cs="Times New Roman"/>
                <w:szCs w:val="20"/>
              </w:rPr>
            </w:pPr>
            <w:r w:rsidRPr="00012B30">
              <w:rPr>
                <w:rFonts w:ascii="Times New Roman" w:hAnsi="Times New Roman" w:cs="Times New Roman"/>
                <w:szCs w:val="20"/>
              </w:rPr>
              <w:t>1.5</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3C2D0BA" w14:textId="77777777" w:rsidR="00DA0215" w:rsidRPr="00EB229D" w:rsidRDefault="00DA0215" w:rsidP="00EB2F09">
            <w:pPr>
              <w:pStyle w:val="TableParagraph"/>
              <w:jc w:val="both"/>
              <w:rPr>
                <w:rFonts w:ascii="Times New Roman" w:hAnsi="Times New Roman" w:cs="Times New Roman"/>
                <w:szCs w:val="20"/>
                <w:lang w:val="ru-RU"/>
              </w:rPr>
            </w:pPr>
            <w:r w:rsidRPr="00EB229D">
              <w:rPr>
                <w:rFonts w:ascii="Times New Roman" w:hAnsi="Times New Roman" w:cs="Times New Roman"/>
                <w:szCs w:val="20"/>
                <w:lang w:val="ru-RU"/>
              </w:rPr>
              <w:t xml:space="preserve">Нести </w:t>
            </w:r>
            <w:proofErr w:type="spellStart"/>
            <w:r w:rsidRPr="00EB229D">
              <w:rPr>
                <w:rFonts w:ascii="Times New Roman" w:hAnsi="Times New Roman" w:cs="Times New Roman"/>
                <w:szCs w:val="20"/>
                <w:lang w:val="ru-RU"/>
              </w:rPr>
              <w:t>виключну</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відповідальність</w:t>
            </w:r>
            <w:proofErr w:type="spellEnd"/>
            <w:r w:rsidRPr="00EB229D">
              <w:rPr>
                <w:rFonts w:ascii="Times New Roman" w:hAnsi="Times New Roman" w:cs="Times New Roman"/>
                <w:szCs w:val="20"/>
                <w:lang w:val="ru-RU"/>
              </w:rPr>
              <w:t xml:space="preserve"> за </w:t>
            </w:r>
            <w:proofErr w:type="spellStart"/>
            <w:r w:rsidRPr="00EB229D">
              <w:rPr>
                <w:rFonts w:ascii="Times New Roman" w:hAnsi="Times New Roman" w:cs="Times New Roman"/>
                <w:szCs w:val="20"/>
                <w:lang w:val="ru-RU"/>
              </w:rPr>
              <w:t>діяльність</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своїх</w:t>
            </w:r>
            <w:proofErr w:type="spellEnd"/>
            <w:r w:rsidRPr="00EB229D">
              <w:rPr>
                <w:rFonts w:ascii="Times New Roman" w:hAnsi="Times New Roman" w:cs="Times New Roman"/>
                <w:szCs w:val="20"/>
                <w:lang w:val="ru-RU"/>
              </w:rPr>
              <w:t xml:space="preserve"> людей на </w:t>
            </w:r>
            <w:proofErr w:type="spellStart"/>
            <w:r w:rsidRPr="00EB229D">
              <w:rPr>
                <w:rFonts w:ascii="Times New Roman" w:hAnsi="Times New Roman" w:cs="Times New Roman"/>
                <w:szCs w:val="20"/>
                <w:lang w:val="ru-RU"/>
              </w:rPr>
              <w:t>території</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Замовника</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матеріали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що</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застосовуються</w:t>
            </w:r>
            <w:proofErr w:type="spellEnd"/>
            <w:r w:rsidRPr="00EB229D">
              <w:rPr>
                <w:rFonts w:ascii="Times New Roman" w:hAnsi="Times New Roman" w:cs="Times New Roman"/>
                <w:szCs w:val="20"/>
                <w:lang w:val="ru-RU"/>
              </w:rPr>
              <w:t xml:space="preserve"> для </w:t>
            </w:r>
            <w:proofErr w:type="spellStart"/>
            <w:r w:rsidRPr="00EB229D">
              <w:rPr>
                <w:rFonts w:ascii="Times New Roman" w:hAnsi="Times New Roman" w:cs="Times New Roman"/>
                <w:szCs w:val="20"/>
                <w:lang w:val="ru-RU"/>
              </w:rPr>
              <w:t>виконання</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робіт</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способи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виконання</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робіт</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інструменти</w:t>
            </w:r>
            <w:proofErr w:type="spellEnd"/>
            <w:r w:rsidRPr="00EB229D">
              <w:rPr>
                <w:rFonts w:ascii="Times New Roman" w:hAnsi="Times New Roman" w:cs="Times New Roman"/>
                <w:szCs w:val="20"/>
                <w:lang w:val="ru-RU"/>
              </w:rPr>
              <w:t xml:space="preserve"> та </w:t>
            </w:r>
            <w:proofErr w:type="spellStart"/>
            <w:r w:rsidRPr="00EB229D">
              <w:rPr>
                <w:rFonts w:ascii="Times New Roman" w:hAnsi="Times New Roman" w:cs="Times New Roman"/>
                <w:szCs w:val="20"/>
                <w:lang w:val="ru-RU"/>
              </w:rPr>
              <w:t>обладнання</w:t>
            </w:r>
            <w:proofErr w:type="spellEnd"/>
            <w:r w:rsidRPr="00EB229D">
              <w:rPr>
                <w:rFonts w:ascii="Times New Roman" w:hAnsi="Times New Roman" w:cs="Times New Roman"/>
                <w:szCs w:val="20"/>
                <w:lang w:val="ru-RU"/>
              </w:rPr>
              <w:t xml:space="preserve"> и </w:t>
            </w:r>
            <w:proofErr w:type="gramStart"/>
            <w:r w:rsidRPr="00EB229D">
              <w:rPr>
                <w:rFonts w:ascii="Times New Roman" w:hAnsi="Times New Roman" w:cs="Times New Roman"/>
                <w:szCs w:val="20"/>
                <w:lang w:val="ru-RU"/>
              </w:rPr>
              <w:t>т.п.</w:t>
            </w:r>
            <w:proofErr w:type="gramEnd"/>
            <w:r w:rsidRPr="00EB229D">
              <w:rPr>
                <w:rFonts w:ascii="Times New Roman" w:hAnsi="Times New Roman" w:cs="Times New Roman"/>
                <w:szCs w:val="20"/>
                <w:lang w:val="ru-RU"/>
              </w:rPr>
              <w:t xml:space="preserve"> </w:t>
            </w:r>
          </w:p>
          <w:p w14:paraId="13CE5B3F" w14:textId="77777777" w:rsidR="00DA0215" w:rsidRPr="00EB229D" w:rsidRDefault="00DA0215" w:rsidP="00EB2F09">
            <w:pPr>
              <w:pStyle w:val="TableParagraph"/>
              <w:jc w:val="both"/>
              <w:rPr>
                <w:rFonts w:ascii="Times New Roman" w:hAnsi="Times New Roman" w:cs="Times New Roman"/>
                <w:szCs w:val="20"/>
                <w:lang w:val="ru-RU"/>
              </w:rPr>
            </w:pPr>
            <w:proofErr w:type="spellStart"/>
            <w:r w:rsidRPr="00EB229D">
              <w:rPr>
                <w:rFonts w:ascii="Times New Roman" w:hAnsi="Times New Roman" w:cs="Times New Roman"/>
                <w:szCs w:val="20"/>
                <w:lang w:val="ru-RU"/>
              </w:rPr>
              <w:t>Гарантувати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вивільнення</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Замовника</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від</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любої</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відповідальності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від</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сплати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суми</w:t>
            </w:r>
            <w:proofErr w:type="spellEnd"/>
            <w:r w:rsidRPr="00EB229D">
              <w:rPr>
                <w:rFonts w:ascii="Times New Roman" w:hAnsi="Times New Roman" w:cs="Times New Roman"/>
                <w:szCs w:val="20"/>
                <w:lang w:val="ru-RU"/>
              </w:rPr>
              <w:t xml:space="preserve"> по </w:t>
            </w:r>
            <w:proofErr w:type="spellStart"/>
            <w:r w:rsidRPr="00EB229D">
              <w:rPr>
                <w:rFonts w:ascii="Times New Roman" w:hAnsi="Times New Roman" w:cs="Times New Roman"/>
                <w:szCs w:val="20"/>
                <w:lang w:val="ru-RU"/>
              </w:rPr>
              <w:t>всім</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претензіям</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вимогам</w:t>
            </w:r>
            <w:proofErr w:type="spellEnd"/>
            <w:r w:rsidRPr="00EB229D">
              <w:rPr>
                <w:rFonts w:ascii="Times New Roman" w:hAnsi="Times New Roman" w:cs="Times New Roman"/>
                <w:szCs w:val="20"/>
                <w:lang w:val="ru-RU"/>
              </w:rPr>
              <w:t xml:space="preserve"> та </w:t>
            </w:r>
            <w:proofErr w:type="spellStart"/>
            <w:r w:rsidRPr="00EB229D">
              <w:rPr>
                <w:rFonts w:ascii="Times New Roman" w:hAnsi="Times New Roman" w:cs="Times New Roman"/>
                <w:szCs w:val="20"/>
                <w:lang w:val="ru-RU"/>
              </w:rPr>
              <w:t>судовим</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позовам</w:t>
            </w:r>
            <w:proofErr w:type="spellEnd"/>
            <w:r w:rsidRPr="00EB229D">
              <w:rPr>
                <w:rFonts w:ascii="Times New Roman" w:hAnsi="Times New Roman" w:cs="Times New Roman"/>
                <w:szCs w:val="20"/>
                <w:lang w:val="ru-RU"/>
              </w:rPr>
              <w:t xml:space="preserve"> та </w:t>
            </w:r>
            <w:proofErr w:type="spellStart"/>
            <w:r w:rsidRPr="00EB229D">
              <w:rPr>
                <w:rFonts w:ascii="Times New Roman" w:hAnsi="Times New Roman" w:cs="Times New Roman"/>
                <w:szCs w:val="20"/>
                <w:lang w:val="ru-RU"/>
              </w:rPr>
              <w:t>всілякого</w:t>
            </w:r>
            <w:proofErr w:type="spellEnd"/>
            <w:r w:rsidRPr="00EB229D">
              <w:rPr>
                <w:rFonts w:ascii="Times New Roman" w:hAnsi="Times New Roman" w:cs="Times New Roman"/>
                <w:szCs w:val="20"/>
                <w:lang w:val="ru-RU"/>
              </w:rPr>
              <w:t xml:space="preserve"> роду </w:t>
            </w:r>
            <w:proofErr w:type="spellStart"/>
            <w:r w:rsidRPr="00EB229D">
              <w:rPr>
                <w:rFonts w:ascii="Times New Roman" w:hAnsi="Times New Roman" w:cs="Times New Roman"/>
                <w:szCs w:val="20"/>
                <w:lang w:val="ru-RU"/>
              </w:rPr>
              <w:t>витрат</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пов’язаних</w:t>
            </w:r>
            <w:proofErr w:type="spellEnd"/>
            <w:r w:rsidRPr="00EB229D">
              <w:rPr>
                <w:rFonts w:ascii="Times New Roman" w:hAnsi="Times New Roman" w:cs="Times New Roman"/>
                <w:szCs w:val="20"/>
                <w:lang w:val="ru-RU"/>
              </w:rPr>
              <w:t xml:space="preserve"> з </w:t>
            </w:r>
            <w:proofErr w:type="spellStart"/>
            <w:r w:rsidRPr="00EB229D">
              <w:rPr>
                <w:rFonts w:ascii="Times New Roman" w:hAnsi="Times New Roman" w:cs="Times New Roman"/>
                <w:szCs w:val="20"/>
                <w:lang w:val="ru-RU"/>
              </w:rPr>
              <w:t>нещасними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випадками</w:t>
            </w:r>
            <w:proofErr w:type="spellEnd"/>
            <w:r w:rsidRPr="00EB229D">
              <w:rPr>
                <w:rFonts w:ascii="Times New Roman" w:hAnsi="Times New Roman" w:cs="Times New Roman"/>
                <w:szCs w:val="20"/>
                <w:lang w:val="ru-RU"/>
              </w:rPr>
              <w:t xml:space="preserve"> в </w:t>
            </w:r>
            <w:proofErr w:type="spellStart"/>
            <w:r w:rsidRPr="00EB229D">
              <w:rPr>
                <w:rFonts w:ascii="Times New Roman" w:hAnsi="Times New Roman" w:cs="Times New Roman"/>
                <w:szCs w:val="20"/>
                <w:lang w:val="ru-RU"/>
              </w:rPr>
              <w:t>процесі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виконання</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робіт</w:t>
            </w:r>
            <w:proofErr w:type="spellEnd"/>
            <w:r w:rsidRPr="00EB229D">
              <w:rPr>
                <w:rFonts w:ascii="Times New Roman" w:hAnsi="Times New Roman" w:cs="Times New Roman"/>
                <w:szCs w:val="20"/>
                <w:lang w:val="ru-RU"/>
              </w:rPr>
              <w:t xml:space="preserve"> за Договором.           </w:t>
            </w:r>
          </w:p>
          <w:p w14:paraId="6E8F341C" w14:textId="77777777" w:rsidR="00DA0215" w:rsidRPr="00EB229D" w:rsidRDefault="00DA0215" w:rsidP="00EB2F09">
            <w:pPr>
              <w:pStyle w:val="TableParagraph"/>
              <w:jc w:val="both"/>
              <w:rPr>
                <w:rFonts w:ascii="Times New Roman" w:hAnsi="Times New Roman" w:cs="Times New Roman"/>
                <w:szCs w:val="20"/>
                <w:lang w:val="ru-RU"/>
              </w:rPr>
            </w:pPr>
          </w:p>
        </w:tc>
      </w:tr>
      <w:tr w:rsidR="00DA0215" w:rsidRPr="00EB229D" w14:paraId="3BDB6B2B" w14:textId="77777777" w:rsidTr="00DA0215">
        <w:trPr>
          <w:trHeight w:val="611"/>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F52ACCD" w14:textId="77777777" w:rsidR="00DA0215" w:rsidRPr="00012B30" w:rsidRDefault="00DA0215" w:rsidP="00EB2F09">
            <w:pPr>
              <w:pStyle w:val="TableParagraph"/>
              <w:spacing w:line="265" w:lineRule="exact"/>
              <w:ind w:left="0" w:right="82"/>
              <w:jc w:val="right"/>
              <w:rPr>
                <w:rFonts w:ascii="Times New Roman" w:hAnsi="Times New Roman" w:cs="Times New Roman"/>
                <w:szCs w:val="20"/>
              </w:rPr>
            </w:pPr>
            <w:r w:rsidRPr="00012B30">
              <w:rPr>
                <w:rFonts w:ascii="Times New Roman" w:hAnsi="Times New Roman" w:cs="Times New Roman"/>
                <w:szCs w:val="20"/>
              </w:rPr>
              <w:t>1.6</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1BC0672" w14:textId="77777777" w:rsidR="00DA0215" w:rsidRPr="00EB229D" w:rsidRDefault="00DA0215" w:rsidP="00EB2F09">
            <w:pPr>
              <w:pStyle w:val="TableParagraph"/>
              <w:jc w:val="both"/>
              <w:rPr>
                <w:rFonts w:ascii="Times New Roman" w:hAnsi="Times New Roman" w:cs="Times New Roman"/>
                <w:szCs w:val="20"/>
                <w:lang w:val="ru-RU"/>
              </w:rPr>
            </w:pPr>
            <w:proofErr w:type="spellStart"/>
            <w:r w:rsidRPr="00EB229D">
              <w:rPr>
                <w:rFonts w:ascii="Times New Roman" w:hAnsi="Times New Roman" w:cs="Times New Roman"/>
                <w:szCs w:val="20"/>
                <w:lang w:val="ru-RU"/>
              </w:rPr>
              <w:t>Забезпечити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необхідні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умови</w:t>
            </w:r>
            <w:proofErr w:type="spellEnd"/>
            <w:r w:rsidRPr="00EB229D">
              <w:rPr>
                <w:rFonts w:ascii="Times New Roman" w:hAnsi="Times New Roman" w:cs="Times New Roman"/>
                <w:szCs w:val="20"/>
                <w:lang w:val="ru-RU"/>
              </w:rPr>
              <w:t xml:space="preserve"> для </w:t>
            </w:r>
            <w:proofErr w:type="spellStart"/>
            <w:r w:rsidRPr="00EB229D">
              <w:rPr>
                <w:rFonts w:ascii="Times New Roman" w:hAnsi="Times New Roman" w:cs="Times New Roman"/>
                <w:szCs w:val="20"/>
                <w:lang w:val="ru-RU"/>
              </w:rPr>
              <w:t>проведення</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перевірок</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безпечної</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організації</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робіт</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посадовими</w:t>
            </w:r>
            <w:proofErr w:type="spellEnd"/>
            <w:r w:rsidRPr="00EB229D">
              <w:rPr>
                <w:rFonts w:ascii="Times New Roman" w:hAnsi="Times New Roman" w:cs="Times New Roman"/>
                <w:szCs w:val="20"/>
                <w:lang w:val="ru-RU"/>
              </w:rPr>
              <w:t xml:space="preserve"> особами </w:t>
            </w:r>
            <w:proofErr w:type="spellStart"/>
            <w:r w:rsidRPr="00EB229D">
              <w:rPr>
                <w:rFonts w:ascii="Times New Roman" w:hAnsi="Times New Roman" w:cs="Times New Roman"/>
                <w:szCs w:val="20"/>
                <w:lang w:val="ru-RU"/>
              </w:rPr>
              <w:t>Замовника</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які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мають</w:t>
            </w:r>
            <w:proofErr w:type="spellEnd"/>
            <w:r w:rsidRPr="00EB229D">
              <w:rPr>
                <w:rFonts w:ascii="Times New Roman" w:hAnsi="Times New Roman" w:cs="Times New Roman"/>
                <w:szCs w:val="20"/>
                <w:lang w:val="ru-RU"/>
              </w:rPr>
              <w:t xml:space="preserve"> право </w:t>
            </w:r>
            <w:proofErr w:type="spellStart"/>
            <w:r w:rsidRPr="00EB229D">
              <w:rPr>
                <w:rFonts w:ascii="Times New Roman" w:hAnsi="Times New Roman" w:cs="Times New Roman"/>
                <w:szCs w:val="20"/>
                <w:lang w:val="ru-RU"/>
              </w:rPr>
              <w:t>надавати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необхідні</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приписи</w:t>
            </w:r>
            <w:proofErr w:type="spellEnd"/>
            <w:r w:rsidRPr="00EB229D">
              <w:rPr>
                <w:rFonts w:ascii="Times New Roman" w:hAnsi="Times New Roman" w:cs="Times New Roman"/>
                <w:szCs w:val="20"/>
                <w:lang w:val="ru-RU"/>
              </w:rPr>
              <w:t xml:space="preserve"> для </w:t>
            </w:r>
            <w:proofErr w:type="spellStart"/>
            <w:r w:rsidRPr="00EB229D">
              <w:rPr>
                <w:rFonts w:ascii="Times New Roman" w:hAnsi="Times New Roman" w:cs="Times New Roman"/>
                <w:szCs w:val="20"/>
                <w:lang w:val="ru-RU"/>
              </w:rPr>
              <w:t>усунення</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виявлених</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порушень</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вимог</w:t>
            </w:r>
            <w:proofErr w:type="spellEnd"/>
            <w:r w:rsidRPr="00EB229D">
              <w:rPr>
                <w:rFonts w:ascii="Times New Roman" w:hAnsi="Times New Roman" w:cs="Times New Roman"/>
                <w:szCs w:val="20"/>
                <w:lang w:val="ru-RU"/>
              </w:rPr>
              <w:t xml:space="preserve"> правил </w:t>
            </w:r>
            <w:proofErr w:type="spellStart"/>
            <w:r w:rsidRPr="00EB229D">
              <w:rPr>
                <w:rFonts w:ascii="Times New Roman" w:hAnsi="Times New Roman" w:cs="Times New Roman"/>
                <w:szCs w:val="20"/>
                <w:lang w:val="ru-RU"/>
              </w:rPr>
              <w:t>охорони</w:t>
            </w:r>
            <w:proofErr w:type="spellEnd"/>
            <w:r w:rsidRPr="00EB229D">
              <w:rPr>
                <w:rFonts w:ascii="Times New Roman" w:hAnsi="Times New Roman" w:cs="Times New Roman"/>
                <w:szCs w:val="20"/>
                <w:lang w:val="ru-RU"/>
              </w:rPr>
              <w:t xml:space="preserve"> </w:t>
            </w:r>
            <w:proofErr w:type="spellStart"/>
            <w:r w:rsidRPr="00EB229D">
              <w:rPr>
                <w:rFonts w:ascii="Times New Roman" w:hAnsi="Times New Roman" w:cs="Times New Roman"/>
                <w:szCs w:val="20"/>
                <w:lang w:val="ru-RU"/>
              </w:rPr>
              <w:t>праці</w:t>
            </w:r>
            <w:proofErr w:type="spellEnd"/>
            <w:r w:rsidRPr="00EB229D">
              <w:rPr>
                <w:rFonts w:ascii="Times New Roman" w:hAnsi="Times New Roman" w:cs="Times New Roman"/>
                <w:szCs w:val="20"/>
                <w:lang w:val="ru-RU"/>
              </w:rPr>
              <w:t>.</w:t>
            </w:r>
          </w:p>
          <w:p w14:paraId="15501251" w14:textId="77777777" w:rsidR="00DA0215" w:rsidRPr="00EB229D" w:rsidRDefault="00DA0215" w:rsidP="00EB2F09">
            <w:pPr>
              <w:pStyle w:val="TableParagraph"/>
              <w:jc w:val="both"/>
              <w:rPr>
                <w:rFonts w:ascii="Times New Roman" w:hAnsi="Times New Roman" w:cs="Times New Roman"/>
                <w:szCs w:val="20"/>
                <w:lang w:val="ru-RU"/>
              </w:rPr>
            </w:pPr>
          </w:p>
        </w:tc>
      </w:tr>
      <w:tr w:rsidR="00DA0215" w:rsidRPr="00DA0215" w14:paraId="5B66840A" w14:textId="77777777" w:rsidTr="00DA0215">
        <w:trPr>
          <w:trHeight w:val="1074"/>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BAB1DDF"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Pr>
                <w:rFonts w:ascii="Times New Roman" w:hAnsi="Times New Roman" w:cs="Times New Roman"/>
                <w:szCs w:val="20"/>
                <w:lang w:val="uk-UA"/>
              </w:rPr>
              <w:t>1.7</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EA5D845" w14:textId="77777777" w:rsidR="00DA0215" w:rsidRPr="00EB229D" w:rsidRDefault="00DA0215" w:rsidP="00EB2F09">
            <w:pPr>
              <w:pStyle w:val="TableParagraph"/>
              <w:jc w:val="both"/>
              <w:rPr>
                <w:rFonts w:ascii="Times New Roman" w:hAnsi="Times New Roman" w:cs="Times New Roman"/>
                <w:szCs w:val="20"/>
                <w:lang w:val="uk-UA"/>
              </w:rPr>
            </w:pPr>
            <w:r w:rsidRPr="00EB229D">
              <w:rPr>
                <w:rFonts w:ascii="Times New Roman" w:hAnsi="Times New Roman" w:cs="Times New Roman"/>
                <w:szCs w:val="20"/>
                <w:lang w:val="uk-UA"/>
              </w:rPr>
              <w:t xml:space="preserve">Пройти психофізіологічну експертизу для усіх видів діяльності, пов'язаних із входом у </w:t>
            </w:r>
            <w:r>
              <w:rPr>
                <w:rFonts w:ascii="Times New Roman" w:hAnsi="Times New Roman" w:cs="Times New Roman"/>
                <w:szCs w:val="20"/>
                <w:lang w:val="uk-UA"/>
              </w:rPr>
              <w:t>замкнений простір</w:t>
            </w:r>
            <w:r w:rsidRPr="00EB229D">
              <w:rPr>
                <w:rFonts w:ascii="Times New Roman" w:hAnsi="Times New Roman" w:cs="Times New Roman"/>
                <w:szCs w:val="20"/>
                <w:lang w:val="uk-UA"/>
              </w:rPr>
              <w:t xml:space="preserve"> та роботою на висоті більше 1,3 метрів, а також у тих випадках, коли використовуються респіратори. У тих випадках, коли довідки залишаються в розпорядженні </w:t>
            </w:r>
            <w:r>
              <w:rPr>
                <w:rFonts w:ascii="Times New Roman" w:hAnsi="Times New Roman" w:cs="Times New Roman"/>
                <w:szCs w:val="20"/>
                <w:lang w:val="uk-UA"/>
              </w:rPr>
              <w:t>Виконавця,</w:t>
            </w:r>
            <w:r w:rsidRPr="00EB229D">
              <w:rPr>
                <w:rFonts w:ascii="Times New Roman" w:hAnsi="Times New Roman" w:cs="Times New Roman"/>
                <w:szCs w:val="20"/>
                <w:lang w:val="uk-UA"/>
              </w:rPr>
              <w:t xml:space="preserve"> </w:t>
            </w:r>
            <w:r>
              <w:rPr>
                <w:rFonts w:ascii="Times New Roman" w:hAnsi="Times New Roman" w:cs="Times New Roman"/>
                <w:szCs w:val="20"/>
                <w:lang w:val="uk-UA"/>
              </w:rPr>
              <w:t>він</w:t>
            </w:r>
            <w:r w:rsidRPr="00EB229D">
              <w:rPr>
                <w:rFonts w:ascii="Times New Roman" w:hAnsi="Times New Roman" w:cs="Times New Roman"/>
                <w:szCs w:val="20"/>
                <w:lang w:val="uk-UA"/>
              </w:rPr>
              <w:t xml:space="preserve"> має надати повідомлення, яке підтверджує виконання цієї вимоги (акт проведення відповідного обстеження, сертифікати).</w:t>
            </w:r>
          </w:p>
        </w:tc>
      </w:tr>
      <w:tr w:rsidR="00DA0215" w:rsidRPr="00DA0215" w14:paraId="13B1A460" w14:textId="77777777" w:rsidTr="00DA0215">
        <w:trPr>
          <w:trHeight w:val="916"/>
        </w:trPr>
        <w:tc>
          <w:tcPr>
            <w:tcW w:w="828" w:type="dxa"/>
            <w:tcBorders>
              <w:top w:val="single" w:sz="8" w:space="0" w:color="000000"/>
              <w:left w:val="single" w:sz="8" w:space="0" w:color="000000"/>
              <w:bottom w:val="single" w:sz="4" w:space="0" w:color="000000"/>
              <w:right w:val="single" w:sz="8" w:space="0" w:color="000000"/>
            </w:tcBorders>
            <w:shd w:val="clear" w:color="auto" w:fill="D9D9D9" w:themeFill="background1" w:themeFillShade="D9"/>
          </w:tcPr>
          <w:p w14:paraId="06E45D96"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Pr>
                <w:rFonts w:ascii="Times New Roman" w:hAnsi="Times New Roman" w:cs="Times New Roman"/>
                <w:szCs w:val="20"/>
                <w:lang w:val="uk-UA"/>
              </w:rPr>
              <w:t>1.8</w:t>
            </w:r>
          </w:p>
        </w:tc>
        <w:tc>
          <w:tcPr>
            <w:tcW w:w="8811" w:type="dxa"/>
            <w:tcBorders>
              <w:top w:val="single" w:sz="8" w:space="0" w:color="000000"/>
              <w:left w:val="single" w:sz="8" w:space="0" w:color="000000"/>
              <w:bottom w:val="single" w:sz="4" w:space="0" w:color="000000"/>
              <w:right w:val="single" w:sz="8" w:space="0" w:color="000000"/>
            </w:tcBorders>
            <w:shd w:val="clear" w:color="auto" w:fill="D9D9D9" w:themeFill="background1" w:themeFillShade="D9"/>
          </w:tcPr>
          <w:p w14:paraId="01E6F0D4" w14:textId="77777777" w:rsidR="00DA0215" w:rsidRPr="00CA73D0" w:rsidRDefault="00DA0215" w:rsidP="00EB2F09">
            <w:pPr>
              <w:pStyle w:val="TableParagraph"/>
              <w:jc w:val="both"/>
              <w:rPr>
                <w:rFonts w:ascii="Times New Roman" w:hAnsi="Times New Roman" w:cs="Times New Roman"/>
                <w:szCs w:val="20"/>
                <w:lang w:val="uk-UA"/>
              </w:rPr>
            </w:pPr>
            <w:r w:rsidRPr="00EB229D">
              <w:rPr>
                <w:rFonts w:ascii="Times New Roman" w:hAnsi="Times New Roman" w:cs="Times New Roman"/>
                <w:szCs w:val="20"/>
                <w:lang w:val="uk-UA"/>
              </w:rPr>
              <w:t>Надати копії свідоцтва про огляд обладнання, яке використовується для виконання робіт підвищеної небезпеки (наприклад, балони з газом під тиском, автономні дихальні апарати, крани, підйомники, підйомні платформи, обладнання для буріння та знесення ґрунту).</w:t>
            </w:r>
            <w:r>
              <w:rPr>
                <w:rFonts w:ascii="Times New Roman" w:hAnsi="Times New Roman" w:cs="Times New Roman"/>
                <w:szCs w:val="20"/>
                <w:lang w:val="uk-UA"/>
              </w:rPr>
              <w:t xml:space="preserve"> У разі необхідності п</w:t>
            </w:r>
            <w:r w:rsidRPr="00EB229D">
              <w:rPr>
                <w:rFonts w:ascii="Times New Roman" w:hAnsi="Times New Roman" w:cs="Times New Roman"/>
                <w:szCs w:val="20"/>
                <w:lang w:val="uk-UA"/>
              </w:rPr>
              <w:t xml:space="preserve">ровести </w:t>
            </w:r>
            <w:r>
              <w:rPr>
                <w:rFonts w:ascii="Times New Roman" w:hAnsi="Times New Roman" w:cs="Times New Roman"/>
                <w:szCs w:val="20"/>
                <w:lang w:val="uk-UA"/>
              </w:rPr>
              <w:t>додаткові експертні обстеження для</w:t>
            </w:r>
            <w:r w:rsidRPr="00EB229D">
              <w:rPr>
                <w:rFonts w:ascii="Times New Roman" w:hAnsi="Times New Roman" w:cs="Times New Roman"/>
                <w:szCs w:val="20"/>
                <w:lang w:val="uk-UA"/>
              </w:rPr>
              <w:t xml:space="preserve"> залучення до </w:t>
            </w:r>
            <w:r>
              <w:rPr>
                <w:rFonts w:ascii="Times New Roman" w:hAnsi="Times New Roman" w:cs="Times New Roman"/>
                <w:szCs w:val="20"/>
                <w:lang w:val="uk-UA"/>
              </w:rPr>
              <w:t xml:space="preserve">виконання </w:t>
            </w:r>
            <w:r w:rsidRPr="00EB229D">
              <w:rPr>
                <w:rFonts w:ascii="Times New Roman" w:hAnsi="Times New Roman" w:cs="Times New Roman"/>
                <w:szCs w:val="20"/>
                <w:lang w:val="uk-UA"/>
              </w:rPr>
              <w:t>робіт підвищеної небезпеки.</w:t>
            </w:r>
            <w:r>
              <w:rPr>
                <w:rFonts w:ascii="Times New Roman" w:hAnsi="Times New Roman" w:cs="Times New Roman"/>
                <w:szCs w:val="20"/>
                <w:lang w:val="uk-UA"/>
              </w:rPr>
              <w:t xml:space="preserve"> </w:t>
            </w:r>
            <w:r w:rsidRPr="001215A9">
              <w:rPr>
                <w:rFonts w:ascii="Times New Roman" w:hAnsi="Times New Roman" w:cs="Times New Roman"/>
                <w:szCs w:val="20"/>
                <w:lang w:val="uk-UA"/>
              </w:rPr>
              <w:t>У випадку застосування обладнання підвищеної небезпеки мати відповідні дозволи від органів Державної служби України з питань праці і на виконання робіт.</w:t>
            </w:r>
          </w:p>
        </w:tc>
      </w:tr>
      <w:tr w:rsidR="00DA0215" w:rsidRPr="00EB229D" w14:paraId="1A2F3335" w14:textId="77777777" w:rsidTr="00DA0215">
        <w:trPr>
          <w:trHeight w:val="400"/>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20FBA290" w14:textId="77777777" w:rsidR="00DA0215" w:rsidRPr="00EB229D" w:rsidRDefault="00DA0215" w:rsidP="00EB2F09">
            <w:pPr>
              <w:pStyle w:val="TableParagraph"/>
              <w:spacing w:before="54"/>
              <w:ind w:left="513"/>
              <w:rPr>
                <w:rFonts w:ascii="Times New Roman" w:hAnsi="Times New Roman" w:cs="Times New Roman"/>
                <w:b/>
                <w:szCs w:val="20"/>
              </w:rPr>
            </w:pPr>
            <w:r w:rsidRPr="00EB229D">
              <w:rPr>
                <w:rFonts w:ascii="Times New Roman" w:hAnsi="Times New Roman" w:cs="Times New Roman"/>
                <w:b/>
                <w:szCs w:val="20"/>
                <w:lang w:val="uk-UA"/>
              </w:rPr>
              <w:t>2</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709834D1" w14:textId="77777777" w:rsidR="00DA0215" w:rsidRPr="00EB229D" w:rsidRDefault="00DA0215" w:rsidP="00EB2F09">
            <w:pPr>
              <w:pStyle w:val="TableParagraph"/>
              <w:spacing w:line="341" w:lineRule="exact"/>
              <w:jc w:val="both"/>
              <w:rPr>
                <w:rFonts w:ascii="Times New Roman" w:hAnsi="Times New Roman" w:cs="Times New Roman"/>
                <w:b/>
                <w:szCs w:val="20"/>
              </w:rPr>
            </w:pPr>
            <w:r w:rsidRPr="00EB229D">
              <w:rPr>
                <w:rFonts w:ascii="Times New Roman" w:hAnsi="Times New Roman" w:cs="Times New Roman"/>
                <w:b/>
                <w:szCs w:val="20"/>
                <w:lang w:val="uk-UA"/>
              </w:rPr>
              <w:t>Кваліфікація та навчання</w:t>
            </w:r>
          </w:p>
        </w:tc>
      </w:tr>
      <w:tr w:rsidR="00DA0215" w:rsidRPr="00EB229D" w14:paraId="63F5DA56" w14:textId="77777777" w:rsidTr="00DA0215">
        <w:trPr>
          <w:trHeight w:val="315"/>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1FCC46B5" w14:textId="77777777" w:rsidR="00DA0215" w:rsidRPr="00EB229D" w:rsidRDefault="00DA0215" w:rsidP="00EB2F09">
            <w:pPr>
              <w:pStyle w:val="TableParagraph"/>
              <w:ind w:left="0"/>
              <w:rPr>
                <w:rFonts w:ascii="Times New Roman" w:hAnsi="Times New Roman" w:cs="Times New Roman"/>
                <w:szCs w:val="20"/>
              </w:rPr>
            </w:pP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7AC1480B" w14:textId="77777777" w:rsidR="00DA0215" w:rsidRPr="00EB229D" w:rsidRDefault="00DA0215" w:rsidP="00EB2F09">
            <w:pPr>
              <w:pStyle w:val="TableParagraph"/>
              <w:spacing w:before="1"/>
              <w:jc w:val="both"/>
              <w:rPr>
                <w:rFonts w:ascii="Times New Roman" w:hAnsi="Times New Roman" w:cs="Times New Roman"/>
                <w:szCs w:val="20"/>
              </w:rPr>
            </w:pPr>
            <w:r>
              <w:rPr>
                <w:rFonts w:ascii="Times New Roman" w:hAnsi="Times New Roman" w:cs="Times New Roman"/>
                <w:szCs w:val="20"/>
                <w:lang w:val="uk-UA"/>
              </w:rPr>
              <w:t>Виконавець</w:t>
            </w:r>
            <w:r w:rsidRPr="00EB229D">
              <w:rPr>
                <w:rFonts w:ascii="Times New Roman" w:hAnsi="Times New Roman" w:cs="Times New Roman"/>
                <w:szCs w:val="20"/>
                <w:lang w:val="uk-UA"/>
              </w:rPr>
              <w:t xml:space="preserve"> має:</w:t>
            </w:r>
          </w:p>
        </w:tc>
      </w:tr>
      <w:tr w:rsidR="00DA0215" w:rsidRPr="00DA0215" w14:paraId="2FAC4556" w14:textId="77777777" w:rsidTr="00DA0215">
        <w:trPr>
          <w:trHeight w:val="616"/>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9C5F752" w14:textId="77777777" w:rsidR="00DA0215" w:rsidRPr="0014565B" w:rsidRDefault="00DA0215" w:rsidP="00EB2F09">
            <w:pPr>
              <w:pStyle w:val="TableParagraph"/>
              <w:spacing w:line="267" w:lineRule="exact"/>
              <w:ind w:left="0" w:right="82"/>
              <w:jc w:val="right"/>
              <w:rPr>
                <w:rFonts w:ascii="Times New Roman" w:hAnsi="Times New Roman" w:cs="Times New Roman"/>
                <w:szCs w:val="20"/>
              </w:rPr>
            </w:pPr>
            <w:r w:rsidRPr="0014565B">
              <w:rPr>
                <w:rFonts w:ascii="Times New Roman" w:hAnsi="Times New Roman" w:cs="Times New Roman"/>
                <w:szCs w:val="20"/>
                <w:lang w:val="uk-UA"/>
              </w:rPr>
              <w:t>2.1</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AADFC13" w14:textId="77777777" w:rsidR="00DA0215" w:rsidRPr="0014565B" w:rsidRDefault="00DA0215" w:rsidP="00EB2F09">
            <w:pPr>
              <w:pStyle w:val="TableParagraph"/>
              <w:jc w:val="both"/>
              <w:rPr>
                <w:rFonts w:ascii="Times New Roman" w:hAnsi="Times New Roman" w:cs="Times New Roman"/>
                <w:szCs w:val="20"/>
              </w:rPr>
            </w:pPr>
            <w:r w:rsidRPr="0014565B">
              <w:rPr>
                <w:rFonts w:ascii="Times New Roman" w:hAnsi="Times New Roman" w:cs="Times New Roman"/>
                <w:szCs w:val="20"/>
                <w:lang w:val="uk-UA"/>
              </w:rPr>
              <w:t>Забезпечити належну кваліфікацію та підготовку працівників з питань ризиків, контролю та вимог ОПТБ, пов'язаних з договірними роботами.</w:t>
            </w:r>
          </w:p>
        </w:tc>
      </w:tr>
      <w:tr w:rsidR="00DA0215" w:rsidRPr="00EB229D" w14:paraId="1664773B" w14:textId="77777777" w:rsidTr="00DA0215">
        <w:trPr>
          <w:trHeight w:val="313"/>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7EECC550"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2.2</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5C5A7C6E" w14:textId="77777777" w:rsidR="00DA0215" w:rsidRPr="00EB229D" w:rsidRDefault="00DA0215" w:rsidP="00EB2F09">
            <w:pPr>
              <w:pStyle w:val="TableParagraph"/>
              <w:spacing w:line="267" w:lineRule="exact"/>
              <w:jc w:val="both"/>
              <w:rPr>
                <w:rFonts w:ascii="Times New Roman" w:hAnsi="Times New Roman" w:cs="Times New Roman"/>
                <w:szCs w:val="20"/>
                <w:lang w:val="ru-RU"/>
              </w:rPr>
            </w:pPr>
            <w:r w:rsidRPr="00EB229D">
              <w:rPr>
                <w:rFonts w:ascii="Times New Roman" w:hAnsi="Times New Roman" w:cs="Times New Roman"/>
                <w:szCs w:val="20"/>
                <w:lang w:val="uk-UA"/>
              </w:rPr>
              <w:t xml:space="preserve">Забезпечити проходження працівниками на об´єкті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вступного інструктажу з питань ОПТБ.</w:t>
            </w:r>
          </w:p>
        </w:tc>
      </w:tr>
      <w:tr w:rsidR="00DA0215" w:rsidRPr="00EB229D" w14:paraId="19C3E699" w14:textId="77777777" w:rsidTr="00DA0215">
        <w:trPr>
          <w:trHeight w:val="400"/>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273EE229"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2.3</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3276FC90" w14:textId="77777777" w:rsidR="00DA0215" w:rsidRPr="00EB229D" w:rsidRDefault="00DA0215" w:rsidP="00EB2F09">
            <w:pPr>
              <w:pStyle w:val="TableParagraph"/>
              <w:spacing w:line="267" w:lineRule="exact"/>
              <w:jc w:val="both"/>
              <w:rPr>
                <w:rFonts w:ascii="Times New Roman" w:eastAsia="Calibri" w:hAnsi="Times New Roman" w:cs="Times New Roman"/>
                <w:szCs w:val="20"/>
                <w:lang w:val="uk-UA"/>
              </w:rPr>
            </w:pPr>
            <w:r w:rsidRPr="00EB229D">
              <w:rPr>
                <w:rFonts w:ascii="Times New Roman" w:eastAsia="Calibri" w:hAnsi="Times New Roman" w:cs="Times New Roman"/>
                <w:szCs w:val="20"/>
                <w:lang w:val="uk-UA"/>
              </w:rPr>
              <w:t>Надавати сертифікати про проходження професійної підготовки, зовнішніх навчань  та/або підвищення кваліфікації.</w:t>
            </w:r>
          </w:p>
        </w:tc>
      </w:tr>
      <w:tr w:rsidR="00DA0215" w:rsidRPr="00DA0215" w14:paraId="17C6D171" w14:textId="77777777" w:rsidTr="00DA0215">
        <w:trPr>
          <w:trHeight w:val="616"/>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B723D99"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2.4</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8B1CB08" w14:textId="77777777" w:rsidR="00DA0215" w:rsidRPr="00FB683A" w:rsidRDefault="00DA0215" w:rsidP="00EB2F09">
            <w:pPr>
              <w:pStyle w:val="TableParagraph"/>
              <w:jc w:val="both"/>
              <w:rPr>
                <w:rFonts w:ascii="Times New Roman" w:hAnsi="Times New Roman" w:cs="Times New Roman"/>
                <w:szCs w:val="20"/>
              </w:rPr>
            </w:pPr>
            <w:r w:rsidRPr="00EB229D">
              <w:rPr>
                <w:rFonts w:ascii="Times New Roman" w:hAnsi="Times New Roman" w:cs="Times New Roman"/>
                <w:szCs w:val="20"/>
                <w:lang w:val="uk-UA"/>
              </w:rPr>
              <w:t xml:space="preserve">Переконатися, що тільки ліцензовані фахівці </w:t>
            </w:r>
            <w:r w:rsidRPr="00FB683A">
              <w:rPr>
                <w:rFonts w:ascii="Times New Roman" w:hAnsi="Times New Roman" w:cs="Times New Roman"/>
                <w:szCs w:val="20"/>
              </w:rPr>
              <w:t>(</w:t>
            </w:r>
            <w:proofErr w:type="spellStart"/>
            <w:r w:rsidRPr="00FB683A">
              <w:rPr>
                <w:rFonts w:ascii="Times New Roman" w:hAnsi="Times New Roman" w:cs="Times New Roman"/>
                <w:szCs w:val="20"/>
                <w:lang w:val="ru-RU"/>
              </w:rPr>
              <w:t>котрі</w:t>
            </w:r>
            <w:proofErr w:type="spellEnd"/>
            <w:r w:rsidRPr="00FB683A">
              <w:rPr>
                <w:rFonts w:ascii="Times New Roman" w:hAnsi="Times New Roman" w:cs="Times New Roman"/>
                <w:szCs w:val="20"/>
              </w:rPr>
              <w:t xml:space="preserve"> </w:t>
            </w:r>
            <w:proofErr w:type="spellStart"/>
            <w:r w:rsidRPr="00FB683A">
              <w:rPr>
                <w:rFonts w:ascii="Times New Roman" w:hAnsi="Times New Roman" w:cs="Times New Roman"/>
                <w:szCs w:val="20"/>
                <w:lang w:val="ru-RU"/>
              </w:rPr>
              <w:t>пройшли</w:t>
            </w:r>
            <w:proofErr w:type="spellEnd"/>
            <w:r w:rsidRPr="00FB683A">
              <w:rPr>
                <w:rFonts w:ascii="Times New Roman" w:hAnsi="Times New Roman" w:cs="Times New Roman"/>
                <w:szCs w:val="20"/>
              </w:rPr>
              <w:t xml:space="preserve"> </w:t>
            </w:r>
            <w:proofErr w:type="spellStart"/>
            <w:r w:rsidRPr="00FB683A">
              <w:rPr>
                <w:rFonts w:ascii="Times New Roman" w:hAnsi="Times New Roman" w:cs="Times New Roman"/>
                <w:szCs w:val="20"/>
                <w:lang w:val="ru-RU"/>
              </w:rPr>
              <w:t>навчання</w:t>
            </w:r>
            <w:proofErr w:type="spellEnd"/>
            <w:r w:rsidRPr="00FB683A">
              <w:rPr>
                <w:rFonts w:ascii="Times New Roman" w:hAnsi="Times New Roman" w:cs="Times New Roman"/>
                <w:szCs w:val="20"/>
              </w:rPr>
              <w:t xml:space="preserve"> </w:t>
            </w:r>
            <w:r w:rsidRPr="00FB683A">
              <w:rPr>
                <w:rFonts w:ascii="Times New Roman" w:hAnsi="Times New Roman" w:cs="Times New Roman"/>
                <w:szCs w:val="20"/>
                <w:lang w:val="uk-UA"/>
              </w:rPr>
              <w:t>та перевірку знань для виконання робіт підвищеної небезпеки (експлуатацію обладнання з підвищеною небезпекою) у відповідних закладах, які мають Дозвіл на надання послуг з навчання роботам підвищеної небезпеки (експлуатації обладнання підвищеної небезпеки</w:t>
            </w:r>
            <w:r w:rsidRPr="00FB683A">
              <w:rPr>
                <w:rFonts w:ascii="Times New Roman" w:hAnsi="Times New Roman" w:cs="Times New Roman"/>
                <w:szCs w:val="20"/>
              </w:rPr>
              <w:t>)</w:t>
            </w:r>
            <w:r>
              <w:rPr>
                <w:rFonts w:ascii="Times New Roman" w:hAnsi="Times New Roman" w:cs="Times New Roman"/>
                <w:szCs w:val="20"/>
              </w:rPr>
              <w:t xml:space="preserve"> </w:t>
            </w:r>
            <w:r w:rsidRPr="00EB229D">
              <w:rPr>
                <w:rFonts w:ascii="Times New Roman" w:hAnsi="Times New Roman" w:cs="Times New Roman"/>
                <w:szCs w:val="20"/>
                <w:lang w:val="uk-UA"/>
              </w:rPr>
              <w:t>мають право виконувати електромонтажні роботи або керувати кранами, важкими транспортними засобами, навантажувачами або системами тиску (вище 1,0 бар).</w:t>
            </w:r>
          </w:p>
        </w:tc>
      </w:tr>
      <w:tr w:rsidR="00DA0215" w:rsidRPr="00885B79" w14:paraId="79513DBD" w14:textId="77777777" w:rsidTr="00DA0215">
        <w:trPr>
          <w:trHeight w:val="536"/>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15DA63B"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2.5</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0BEF888" w14:textId="77777777" w:rsidR="00DA0215" w:rsidRPr="00885B79" w:rsidRDefault="00DA0215" w:rsidP="00EB2F09">
            <w:pPr>
              <w:pStyle w:val="TableParagraph"/>
              <w:spacing w:line="267" w:lineRule="exact"/>
              <w:jc w:val="both"/>
              <w:rPr>
                <w:rFonts w:ascii="Times New Roman" w:hAnsi="Times New Roman" w:cs="Times New Roman"/>
                <w:szCs w:val="20"/>
                <w:lang w:val="ru-RU"/>
              </w:rPr>
            </w:pPr>
            <w:r w:rsidRPr="00EB229D">
              <w:rPr>
                <w:rFonts w:ascii="Times New Roman" w:hAnsi="Times New Roman" w:cs="Times New Roman"/>
                <w:szCs w:val="20"/>
                <w:lang w:val="uk-UA"/>
              </w:rPr>
              <w:t xml:space="preserve">Перш ніж приступити до роботи, переконатися, що працівники склали тести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після вступного інструктажу з ОПТБ на об´єкті стосовно мінімальних вимог до ОПТБ під час виконання діяльності.</w:t>
            </w:r>
          </w:p>
        </w:tc>
      </w:tr>
      <w:tr w:rsidR="00DA0215" w:rsidRPr="00EB229D" w14:paraId="1C2F0983" w14:textId="77777777" w:rsidTr="00DA0215">
        <w:trPr>
          <w:trHeight w:val="403"/>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3CBA6EAD" w14:textId="77777777" w:rsidR="00DA0215" w:rsidRPr="00EB229D" w:rsidRDefault="00DA0215" w:rsidP="00EB2F09">
            <w:pPr>
              <w:pStyle w:val="TableParagraph"/>
              <w:spacing w:before="55"/>
              <w:ind w:left="513"/>
              <w:rPr>
                <w:rFonts w:ascii="Times New Roman" w:hAnsi="Times New Roman" w:cs="Times New Roman"/>
                <w:b/>
                <w:szCs w:val="20"/>
              </w:rPr>
            </w:pPr>
            <w:r w:rsidRPr="00EB229D">
              <w:rPr>
                <w:rFonts w:ascii="Times New Roman" w:hAnsi="Times New Roman" w:cs="Times New Roman"/>
                <w:b/>
                <w:szCs w:val="20"/>
                <w:lang w:val="uk-UA"/>
              </w:rPr>
              <w:t>3</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5734B5CB" w14:textId="77777777" w:rsidR="00DA0215" w:rsidRPr="00EB229D" w:rsidRDefault="00DA0215" w:rsidP="00EB2F09">
            <w:pPr>
              <w:pStyle w:val="TableParagraph"/>
              <w:spacing w:line="341" w:lineRule="exact"/>
              <w:jc w:val="both"/>
              <w:rPr>
                <w:rFonts w:ascii="Times New Roman" w:hAnsi="Times New Roman" w:cs="Times New Roman"/>
                <w:b/>
                <w:szCs w:val="20"/>
              </w:rPr>
            </w:pPr>
            <w:r w:rsidRPr="00EB229D">
              <w:rPr>
                <w:rFonts w:ascii="Times New Roman" w:hAnsi="Times New Roman" w:cs="Times New Roman"/>
                <w:b/>
                <w:szCs w:val="20"/>
                <w:lang w:val="uk-UA"/>
              </w:rPr>
              <w:t>Планування та виконання робіт</w:t>
            </w:r>
          </w:p>
        </w:tc>
      </w:tr>
      <w:tr w:rsidR="00DA0215" w:rsidRPr="00EB229D" w14:paraId="167FC471" w14:textId="77777777" w:rsidTr="00DA0215">
        <w:trPr>
          <w:trHeight w:val="313"/>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538C951F" w14:textId="77777777" w:rsidR="00DA0215" w:rsidRPr="00EB229D" w:rsidRDefault="00DA0215" w:rsidP="00EB2F09">
            <w:pPr>
              <w:pStyle w:val="TableParagraph"/>
              <w:ind w:left="0"/>
              <w:rPr>
                <w:rFonts w:ascii="Times New Roman" w:hAnsi="Times New Roman" w:cs="Times New Roman"/>
                <w:szCs w:val="20"/>
              </w:rPr>
            </w:pP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53419862" w14:textId="77777777" w:rsidR="00DA0215" w:rsidRPr="00EB229D" w:rsidRDefault="00DA0215" w:rsidP="00EB2F09">
            <w:pPr>
              <w:pStyle w:val="TableParagraph"/>
              <w:spacing w:line="267" w:lineRule="exact"/>
              <w:jc w:val="both"/>
              <w:rPr>
                <w:rFonts w:ascii="Times New Roman" w:hAnsi="Times New Roman" w:cs="Times New Roman"/>
                <w:szCs w:val="20"/>
              </w:rPr>
            </w:pPr>
            <w:r w:rsidRPr="00EB229D">
              <w:rPr>
                <w:rFonts w:ascii="Times New Roman" w:hAnsi="Times New Roman" w:cs="Times New Roman"/>
                <w:szCs w:val="20"/>
                <w:lang w:val="uk-UA"/>
              </w:rPr>
              <w:t>Виконавець має:</w:t>
            </w:r>
          </w:p>
        </w:tc>
      </w:tr>
      <w:tr w:rsidR="00DA0215" w:rsidRPr="009B5D56" w14:paraId="55DBD2EB" w14:textId="77777777" w:rsidTr="00DA0215">
        <w:trPr>
          <w:trHeight w:val="316"/>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3E9FD88D"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3.1</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1543673A" w14:textId="77777777" w:rsidR="00DA0215" w:rsidRPr="00EB229D" w:rsidRDefault="00DA0215" w:rsidP="00EB2F09">
            <w:pPr>
              <w:pStyle w:val="TableParagraph"/>
              <w:spacing w:line="267" w:lineRule="exact"/>
              <w:jc w:val="both"/>
              <w:rPr>
                <w:rFonts w:ascii="Times New Roman" w:hAnsi="Times New Roman" w:cs="Times New Roman"/>
                <w:szCs w:val="20"/>
                <w:lang w:val="uk-UA"/>
              </w:rPr>
            </w:pPr>
            <w:r w:rsidRPr="00EB229D">
              <w:rPr>
                <w:rFonts w:ascii="Times New Roman" w:hAnsi="Times New Roman" w:cs="Times New Roman"/>
                <w:szCs w:val="20"/>
                <w:lang w:val="uk-UA"/>
              </w:rPr>
              <w:t>Підтримувати високий рівень адміністративно-господарських робіт на робочому місці в будь-який час.</w:t>
            </w:r>
            <w:r w:rsidRPr="00EB229D">
              <w:rPr>
                <w:rFonts w:ascii="Times New Roman" w:hAnsi="Times New Roman" w:cs="Times New Roman"/>
                <w:szCs w:val="20"/>
                <w:lang w:val="ru-RU"/>
              </w:rPr>
              <w:t xml:space="preserve"> </w:t>
            </w:r>
            <w:r w:rsidRPr="00EB229D">
              <w:rPr>
                <w:rFonts w:ascii="Times New Roman" w:hAnsi="Times New Roman" w:cs="Times New Roman"/>
                <w:szCs w:val="20"/>
                <w:lang w:val="uk-UA"/>
              </w:rPr>
              <w:t xml:space="preserve">Заборонити знаходження персоналу Виконавця в місцях, не передбачених умовами </w:t>
            </w:r>
            <w:r>
              <w:rPr>
                <w:rFonts w:ascii="Times New Roman" w:hAnsi="Times New Roman" w:cs="Times New Roman"/>
                <w:szCs w:val="20"/>
                <w:lang w:val="uk-UA"/>
              </w:rPr>
              <w:t>виконання</w:t>
            </w:r>
            <w:r w:rsidRPr="00EB229D">
              <w:rPr>
                <w:rFonts w:ascii="Times New Roman" w:hAnsi="Times New Roman" w:cs="Times New Roman"/>
                <w:szCs w:val="20"/>
                <w:lang w:val="uk-UA"/>
              </w:rPr>
              <w:t xml:space="preserve"> робіт, крім місць відпочинку та паління. </w:t>
            </w:r>
          </w:p>
        </w:tc>
      </w:tr>
      <w:tr w:rsidR="00DA0215" w:rsidRPr="00DA0215" w14:paraId="726BC29B" w14:textId="77777777" w:rsidTr="00DA0215">
        <w:trPr>
          <w:trHeight w:val="613"/>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6D3759B6"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3.2</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7F797ADF" w14:textId="77777777" w:rsidR="00DA0215" w:rsidRPr="00EB229D" w:rsidRDefault="00DA0215" w:rsidP="00EB2F09">
            <w:pPr>
              <w:pStyle w:val="TableParagraph"/>
              <w:jc w:val="both"/>
              <w:rPr>
                <w:rFonts w:ascii="Times New Roman" w:hAnsi="Times New Roman" w:cs="Times New Roman"/>
                <w:szCs w:val="20"/>
                <w:lang w:val="uk-UA"/>
              </w:rPr>
            </w:pPr>
            <w:r w:rsidRPr="00EB229D">
              <w:rPr>
                <w:rFonts w:ascii="Times New Roman" w:hAnsi="Times New Roman" w:cs="Times New Roman"/>
                <w:szCs w:val="20"/>
                <w:lang w:val="uk-UA"/>
              </w:rPr>
              <w:t xml:space="preserve">Співпрацювати з персоналом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 </w:t>
            </w:r>
            <w:r w:rsidRPr="00EB229D">
              <w:rPr>
                <w:rFonts w:ascii="Times New Roman" w:hAnsi="Times New Roman" w:cs="Times New Roman"/>
                <w:szCs w:val="20"/>
                <w:lang w:val="uk-UA"/>
              </w:rPr>
              <w:t>у визначенні безпечних способів роботи та під час спостереження або навчання з ОПТБ</w:t>
            </w:r>
            <w:r w:rsidRPr="00EB229D">
              <w:rPr>
                <w:rFonts w:ascii="Times New Roman" w:hAnsi="Times New Roman" w:cs="Times New Roman"/>
                <w:szCs w:val="20"/>
              </w:rPr>
              <w:t xml:space="preserve"> </w:t>
            </w:r>
            <w:r w:rsidRPr="00EB229D">
              <w:rPr>
                <w:rFonts w:ascii="Times New Roman" w:hAnsi="Times New Roman" w:cs="Times New Roman"/>
                <w:szCs w:val="20"/>
                <w:lang w:val="uk-UA"/>
              </w:rPr>
              <w:t>та санітарно-гігієнічним вимогам. Вживати відповідних заходів у разі виявлення відхилень від вимог ОП, ПБ та санітарно-гігієнічним вимог.</w:t>
            </w:r>
          </w:p>
        </w:tc>
      </w:tr>
      <w:tr w:rsidR="00DA0215" w:rsidRPr="00DA0215" w14:paraId="222FBE09" w14:textId="77777777" w:rsidTr="00DA0215">
        <w:trPr>
          <w:trHeight w:val="915"/>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B15AF6B" w14:textId="77777777" w:rsidR="00DA0215" w:rsidRPr="00EB229D" w:rsidRDefault="00DA0215" w:rsidP="00EB2F09">
            <w:pPr>
              <w:pStyle w:val="TableParagraph"/>
              <w:spacing w:before="1"/>
              <w:ind w:left="0" w:right="82"/>
              <w:jc w:val="right"/>
              <w:rPr>
                <w:rFonts w:ascii="Times New Roman" w:hAnsi="Times New Roman" w:cs="Times New Roman"/>
                <w:szCs w:val="20"/>
              </w:rPr>
            </w:pPr>
            <w:r w:rsidRPr="00EB229D">
              <w:rPr>
                <w:rFonts w:ascii="Times New Roman" w:hAnsi="Times New Roman" w:cs="Times New Roman"/>
                <w:szCs w:val="20"/>
                <w:lang w:val="uk-UA"/>
              </w:rPr>
              <w:t>3.3</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9F76021" w14:textId="77777777" w:rsidR="00DA0215" w:rsidRPr="0014565B" w:rsidRDefault="00DA0215" w:rsidP="00EB2F09">
            <w:pPr>
              <w:pStyle w:val="TableParagraph"/>
              <w:spacing w:before="1"/>
              <w:jc w:val="both"/>
              <w:rPr>
                <w:rFonts w:ascii="Times New Roman" w:hAnsi="Times New Roman" w:cs="Times New Roman"/>
                <w:szCs w:val="20"/>
                <w:lang w:val="uk-UA"/>
              </w:rPr>
            </w:pPr>
            <w:r w:rsidRPr="00EB229D">
              <w:rPr>
                <w:rFonts w:ascii="Times New Roman" w:hAnsi="Times New Roman" w:cs="Times New Roman"/>
                <w:szCs w:val="20"/>
                <w:lang w:val="uk-UA"/>
              </w:rPr>
              <w:t>Забезпечити усі необхідні засоби індивідуального захисту (</w:t>
            </w:r>
            <w:r w:rsidRPr="00EB229D">
              <w:rPr>
                <w:rFonts w:ascii="Times New Roman" w:hAnsi="Times New Roman" w:cs="Times New Roman"/>
                <w:b/>
                <w:szCs w:val="20"/>
                <w:lang w:val="uk-UA"/>
              </w:rPr>
              <w:t>ЗІЗ</w:t>
            </w:r>
            <w:r w:rsidRPr="00EB229D">
              <w:rPr>
                <w:rFonts w:ascii="Times New Roman" w:hAnsi="Times New Roman" w:cs="Times New Roman"/>
                <w:szCs w:val="20"/>
                <w:lang w:val="uk-UA"/>
              </w:rPr>
              <w:t xml:space="preserve">), принаймні, аналогічного стандарту, що використовується в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(ЗІЗ можуть надаватися компанією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якщо це узгоджено заздалегідь між сторонами). Забезпечувати вчасну повірку ЗІЗ.</w:t>
            </w:r>
            <w:r w:rsidRPr="0014565B">
              <w:rPr>
                <w:rFonts w:ascii="Times New Roman" w:hAnsi="Times New Roman" w:cs="Times New Roman"/>
                <w:szCs w:val="20"/>
                <w:lang w:val="uk-UA"/>
              </w:rPr>
              <w:t xml:space="preserve"> </w:t>
            </w:r>
            <w:r w:rsidRPr="00EB229D">
              <w:rPr>
                <w:rFonts w:ascii="Times New Roman" w:hAnsi="Times New Roman" w:cs="Times New Roman"/>
                <w:szCs w:val="20"/>
                <w:lang w:val="uk-UA"/>
              </w:rPr>
              <w:t xml:space="preserve">Забезпечити місця </w:t>
            </w:r>
            <w:r>
              <w:rPr>
                <w:rFonts w:ascii="Times New Roman" w:hAnsi="Times New Roman" w:cs="Times New Roman"/>
                <w:szCs w:val="20"/>
                <w:lang w:val="uk-UA"/>
              </w:rPr>
              <w:t xml:space="preserve">виконання </w:t>
            </w:r>
            <w:r w:rsidRPr="00EB229D">
              <w:rPr>
                <w:rFonts w:ascii="Times New Roman" w:hAnsi="Times New Roman" w:cs="Times New Roman"/>
                <w:szCs w:val="20"/>
                <w:lang w:val="uk-UA"/>
              </w:rPr>
              <w:t>робіт засобами для надання першої медичної допомоги (медичними аптечками) та мати у складі бригад людей, які пройшли навчання з надання першої до медичної допомоги.</w:t>
            </w:r>
          </w:p>
        </w:tc>
      </w:tr>
      <w:tr w:rsidR="00DA0215" w:rsidRPr="00EB229D" w14:paraId="4D122BCB" w14:textId="77777777" w:rsidTr="00DA0215">
        <w:trPr>
          <w:trHeight w:val="615"/>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C9A366A"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3.4</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3263D7F" w14:textId="77777777" w:rsidR="00DA0215" w:rsidRPr="00EB229D" w:rsidRDefault="00DA0215" w:rsidP="00EB2F09">
            <w:pPr>
              <w:pStyle w:val="TableParagraph"/>
              <w:jc w:val="both"/>
              <w:rPr>
                <w:rFonts w:ascii="Times New Roman" w:hAnsi="Times New Roman" w:cs="Times New Roman"/>
                <w:szCs w:val="20"/>
                <w:lang w:val="uk-UA"/>
              </w:rPr>
            </w:pPr>
            <w:r w:rsidRPr="00EB229D">
              <w:rPr>
                <w:rFonts w:ascii="Times New Roman" w:hAnsi="Times New Roman" w:cs="Times New Roman"/>
                <w:szCs w:val="20"/>
                <w:lang w:val="uk-UA"/>
              </w:rPr>
              <w:t xml:space="preserve">Усувати можливі перешкоди та конфлікти між діяльністю Виконавця та персоналом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під час планування робіт.</w:t>
            </w:r>
          </w:p>
        </w:tc>
      </w:tr>
      <w:tr w:rsidR="00DA0215" w:rsidRPr="00DA0215" w14:paraId="58B9FB4B" w14:textId="77777777" w:rsidTr="00DA0215">
        <w:trPr>
          <w:trHeight w:val="614"/>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4D26F1D9"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3.5</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6A18E945" w14:textId="77777777" w:rsidR="00DA0215" w:rsidRPr="00EB229D" w:rsidRDefault="00DA0215" w:rsidP="00EB2F09">
            <w:pPr>
              <w:pStyle w:val="TableParagraph"/>
              <w:jc w:val="both"/>
              <w:rPr>
                <w:rFonts w:ascii="Times New Roman" w:hAnsi="Times New Roman" w:cs="Times New Roman"/>
                <w:szCs w:val="20"/>
              </w:rPr>
            </w:pPr>
            <w:r w:rsidRPr="00EB229D">
              <w:rPr>
                <w:rFonts w:ascii="Times New Roman" w:hAnsi="Times New Roman" w:cs="Times New Roman"/>
                <w:szCs w:val="20"/>
                <w:lang w:val="uk-UA"/>
              </w:rPr>
              <w:t xml:space="preserve">Дотримуватись узгоджених методів роботи, заздалегідь повідомляти про необхідність внесення змін, та зупиняти роботу і повідомляти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у випадку необхідності внесення змін у методи, у випадку виявлення нових ризиків або інциденту.</w:t>
            </w:r>
          </w:p>
        </w:tc>
      </w:tr>
      <w:tr w:rsidR="00DA0215" w:rsidRPr="00EB229D" w14:paraId="31A0163C" w14:textId="77777777" w:rsidTr="00DA0215">
        <w:trPr>
          <w:trHeight w:val="916"/>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71EA566B" w14:textId="77777777" w:rsidR="00DA0215" w:rsidRPr="00EB229D" w:rsidRDefault="00DA0215" w:rsidP="00EB2F09">
            <w:pPr>
              <w:pStyle w:val="TableParagraph"/>
              <w:spacing w:line="268"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3.6</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46022F79" w14:textId="77777777" w:rsidR="00DA0215" w:rsidRPr="00EB229D" w:rsidRDefault="00DA0215" w:rsidP="00EB2F09">
            <w:pPr>
              <w:pStyle w:val="TableParagraph"/>
              <w:spacing w:line="268" w:lineRule="exact"/>
              <w:jc w:val="both"/>
              <w:rPr>
                <w:rFonts w:ascii="Times New Roman" w:hAnsi="Times New Roman" w:cs="Times New Roman"/>
                <w:szCs w:val="20"/>
                <w:lang w:val="ru-RU"/>
              </w:rPr>
            </w:pPr>
            <w:r w:rsidRPr="00EB229D">
              <w:rPr>
                <w:rFonts w:ascii="Times New Roman" w:hAnsi="Times New Roman" w:cs="Times New Roman"/>
                <w:szCs w:val="20"/>
                <w:lang w:val="uk-UA"/>
              </w:rPr>
              <w:t>Повідомляти про інциденти та небезпечні умови, пов'язані з роботами.</w:t>
            </w:r>
          </w:p>
          <w:p w14:paraId="5CE3FE4F" w14:textId="77777777" w:rsidR="00DA0215" w:rsidRPr="00EB229D" w:rsidRDefault="00DA0215" w:rsidP="00EB2F09">
            <w:pPr>
              <w:pStyle w:val="TableParagraph"/>
              <w:jc w:val="both"/>
              <w:rPr>
                <w:rFonts w:ascii="Times New Roman" w:hAnsi="Times New Roman" w:cs="Times New Roman"/>
                <w:szCs w:val="20"/>
                <w:lang w:val="ru-RU"/>
              </w:rPr>
            </w:pPr>
            <w:r w:rsidRPr="00EB229D">
              <w:rPr>
                <w:rFonts w:ascii="Times New Roman" w:hAnsi="Times New Roman" w:cs="Times New Roman"/>
                <w:szCs w:val="20"/>
                <w:lang w:val="uk-UA"/>
              </w:rPr>
              <w:t xml:space="preserve">Якщо пізніше Виконавець отримує повідомлення від своїх працівників про виникнення інциденту, що стався в приміщеннях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він повинен негайно повідомити про це менеджера по роботі з договорами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w:t>
            </w:r>
          </w:p>
        </w:tc>
      </w:tr>
      <w:tr w:rsidR="00DA0215" w:rsidRPr="00EB229D" w14:paraId="65BF6210" w14:textId="77777777" w:rsidTr="00DA0215">
        <w:trPr>
          <w:trHeight w:val="1340"/>
        </w:trPr>
        <w:tc>
          <w:tcPr>
            <w:tcW w:w="828" w:type="dxa"/>
            <w:tcBorders>
              <w:top w:val="single" w:sz="8" w:space="0" w:color="000000"/>
              <w:left w:val="single" w:sz="8" w:space="0" w:color="000000"/>
              <w:bottom w:val="single" w:sz="8" w:space="0" w:color="000000"/>
              <w:right w:val="single" w:sz="8" w:space="0" w:color="000000"/>
            </w:tcBorders>
            <w:shd w:val="clear" w:color="auto" w:fill="auto"/>
          </w:tcPr>
          <w:p w14:paraId="6581C719"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3.7</w:t>
            </w:r>
          </w:p>
        </w:tc>
        <w:tc>
          <w:tcPr>
            <w:tcW w:w="8811" w:type="dxa"/>
            <w:tcBorders>
              <w:top w:val="single" w:sz="8" w:space="0" w:color="000000"/>
              <w:left w:val="single" w:sz="8" w:space="0" w:color="000000"/>
              <w:bottom w:val="single" w:sz="8" w:space="0" w:color="000000"/>
              <w:right w:val="single" w:sz="8" w:space="0" w:color="000000"/>
            </w:tcBorders>
            <w:shd w:val="clear" w:color="auto" w:fill="auto"/>
          </w:tcPr>
          <w:p w14:paraId="3EBFF8FA" w14:textId="77777777" w:rsidR="00DA0215" w:rsidRPr="00EB229D" w:rsidRDefault="00DA0215" w:rsidP="00EB2F09">
            <w:pPr>
              <w:pStyle w:val="TableParagraph"/>
              <w:jc w:val="both"/>
              <w:rPr>
                <w:rFonts w:ascii="Times New Roman" w:hAnsi="Times New Roman" w:cs="Times New Roman"/>
                <w:szCs w:val="20"/>
                <w:lang w:val="uk-UA"/>
              </w:rPr>
            </w:pPr>
            <w:r w:rsidRPr="00EB229D">
              <w:rPr>
                <w:rFonts w:ascii="Times New Roman" w:hAnsi="Times New Roman" w:cs="Times New Roman"/>
                <w:szCs w:val="20"/>
                <w:lang w:val="uk-UA"/>
              </w:rPr>
              <w:t xml:space="preserve">Аналізувати усі інциденти , що стались на території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які призвели до необхідності отримання медичної допомоги, обмеження в роботі або лікарняного.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координуватиме процес аналізу інцидентів за активної участі та співпраці представника Виконавця. Якщо результатом аналізу стають дії, які мають здійснюватися Виконавцем, то про подальші дії й завершення цих дій необхідно повідомляти менеджера по роботі з договорами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w:t>
            </w:r>
          </w:p>
        </w:tc>
      </w:tr>
      <w:tr w:rsidR="00DA0215" w:rsidRPr="00DA0215" w14:paraId="69BDBD21" w14:textId="77777777" w:rsidTr="00DA0215">
        <w:trPr>
          <w:trHeight w:val="1343"/>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A21F872" w14:textId="77777777" w:rsidR="00DA0215" w:rsidRPr="00EB229D" w:rsidRDefault="00DA0215" w:rsidP="00EB2F09">
            <w:pPr>
              <w:pStyle w:val="TableParagraph"/>
              <w:spacing w:before="1"/>
              <w:ind w:left="0" w:right="82"/>
              <w:jc w:val="right"/>
              <w:rPr>
                <w:rFonts w:ascii="Times New Roman" w:hAnsi="Times New Roman" w:cs="Times New Roman"/>
                <w:szCs w:val="20"/>
              </w:rPr>
            </w:pPr>
            <w:r w:rsidRPr="00EB229D">
              <w:rPr>
                <w:rFonts w:ascii="Times New Roman" w:hAnsi="Times New Roman" w:cs="Times New Roman"/>
                <w:szCs w:val="20"/>
                <w:lang w:val="uk-UA"/>
              </w:rPr>
              <w:t>3.8</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4451831" w14:textId="77777777" w:rsidR="00DA0215" w:rsidRPr="00EB229D" w:rsidRDefault="00DA0215" w:rsidP="00EB2F09">
            <w:pPr>
              <w:pStyle w:val="TableParagraph"/>
              <w:spacing w:before="1"/>
              <w:jc w:val="both"/>
              <w:rPr>
                <w:rFonts w:ascii="Times New Roman" w:hAnsi="Times New Roman" w:cs="Times New Roman"/>
                <w:szCs w:val="20"/>
                <w:lang w:val="uk-UA"/>
              </w:rPr>
            </w:pPr>
            <w:r w:rsidRPr="00EB229D">
              <w:rPr>
                <w:rFonts w:ascii="Times New Roman" w:hAnsi="Times New Roman" w:cs="Times New Roman"/>
                <w:szCs w:val="20"/>
                <w:lang w:val="uk-UA"/>
              </w:rPr>
              <w:t>Переконатися, що для усіх запланованих заходів існує оцінка ризику, стандартна процедура або положення про методи роботи, що чітко визначає ризики, пов'язані із завданням, запобіжні заходи (включаючи захисні засоби, якщо такі є) і методи контролю ризику. Оцінка ризику повинна також включати відповідні природоохоронні ризики (наприклад, викиди в поверхневі води, дощові стічні води, ґрунт або повітря та навколишній шум).</w:t>
            </w:r>
          </w:p>
        </w:tc>
      </w:tr>
      <w:tr w:rsidR="00DA0215" w:rsidRPr="00EB229D" w14:paraId="6084D35C" w14:textId="77777777" w:rsidTr="00DA0215">
        <w:trPr>
          <w:trHeight w:val="315"/>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F0D9712"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3.9</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7695F96" w14:textId="77777777" w:rsidR="00DA0215" w:rsidRPr="00EB229D" w:rsidRDefault="00DA0215" w:rsidP="00EB2F09">
            <w:pPr>
              <w:pStyle w:val="TableParagraph"/>
              <w:spacing w:line="267" w:lineRule="exact"/>
              <w:jc w:val="both"/>
              <w:rPr>
                <w:rFonts w:ascii="Times New Roman" w:hAnsi="Times New Roman" w:cs="Times New Roman"/>
                <w:szCs w:val="20"/>
                <w:lang w:val="ru-RU"/>
              </w:rPr>
            </w:pPr>
            <w:r w:rsidRPr="00EB229D">
              <w:rPr>
                <w:rFonts w:ascii="Times New Roman" w:hAnsi="Times New Roman" w:cs="Times New Roman"/>
                <w:szCs w:val="20"/>
                <w:lang w:val="uk-UA"/>
              </w:rPr>
              <w:t>Дотримуватися процедури блокування та маркування джерел енергії.</w:t>
            </w:r>
          </w:p>
        </w:tc>
      </w:tr>
      <w:tr w:rsidR="00DA0215" w:rsidRPr="00DA0215" w14:paraId="49423D83" w14:textId="77777777" w:rsidTr="00DA0215">
        <w:trPr>
          <w:trHeight w:val="1213"/>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2AD5067" w14:textId="77777777" w:rsidR="00DA0215" w:rsidRPr="00EB229D" w:rsidRDefault="00DA0215" w:rsidP="00EB2F09">
            <w:pPr>
              <w:pStyle w:val="TableParagraph"/>
              <w:spacing w:line="267" w:lineRule="exact"/>
              <w:ind w:left="0" w:right="83"/>
              <w:jc w:val="right"/>
              <w:rPr>
                <w:rFonts w:ascii="Times New Roman" w:hAnsi="Times New Roman" w:cs="Times New Roman"/>
                <w:szCs w:val="20"/>
              </w:rPr>
            </w:pPr>
            <w:r w:rsidRPr="00EB229D">
              <w:rPr>
                <w:rFonts w:ascii="Times New Roman" w:hAnsi="Times New Roman" w:cs="Times New Roman"/>
                <w:szCs w:val="20"/>
                <w:lang w:val="uk-UA"/>
              </w:rPr>
              <w:t>3.10</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DF27369" w14:textId="77777777" w:rsidR="00DA0215" w:rsidRPr="00EB229D" w:rsidRDefault="00DA0215" w:rsidP="00EB2F09">
            <w:pPr>
              <w:pStyle w:val="TableParagraph"/>
              <w:jc w:val="both"/>
              <w:rPr>
                <w:rFonts w:ascii="Times New Roman" w:hAnsi="Times New Roman" w:cs="Times New Roman"/>
                <w:szCs w:val="20"/>
                <w:lang w:val="uk-UA"/>
              </w:rPr>
            </w:pPr>
            <w:r w:rsidRPr="00EB229D">
              <w:rPr>
                <w:rFonts w:ascii="Times New Roman" w:hAnsi="Times New Roman" w:cs="Times New Roman"/>
                <w:szCs w:val="20"/>
                <w:lang w:val="uk-UA"/>
              </w:rPr>
              <w:t xml:space="preserve">Заздалегідь інформувати компанію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про використання промислових хімічних речовин та надавати паспорти безпеки матеріалів разом із зазначеними вище оцінками ризиків. Ці хімічні речовини мають завжди зберігатися в приміщеннях із системами вторинних засобів локалізації (наприклад, бордюри, дамби, приймальні лотки або непроникні поверхні приміщень).</w:t>
            </w:r>
          </w:p>
        </w:tc>
      </w:tr>
      <w:tr w:rsidR="00DA0215" w:rsidRPr="00EB229D" w14:paraId="279E575D" w14:textId="77777777" w:rsidTr="00DA0215">
        <w:trPr>
          <w:trHeight w:val="616"/>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D3EB78A" w14:textId="77777777" w:rsidR="00DA0215" w:rsidRPr="00EB229D" w:rsidRDefault="00DA0215" w:rsidP="00EB2F09">
            <w:pPr>
              <w:pStyle w:val="TableParagraph"/>
              <w:spacing w:before="1"/>
              <w:ind w:left="0" w:right="83"/>
              <w:jc w:val="right"/>
              <w:rPr>
                <w:rFonts w:ascii="Times New Roman" w:hAnsi="Times New Roman" w:cs="Times New Roman"/>
                <w:szCs w:val="20"/>
              </w:rPr>
            </w:pPr>
            <w:r w:rsidRPr="00EB229D">
              <w:rPr>
                <w:rFonts w:ascii="Times New Roman" w:hAnsi="Times New Roman" w:cs="Times New Roman"/>
                <w:szCs w:val="20"/>
                <w:lang w:val="uk-UA"/>
              </w:rPr>
              <w:t>3.11</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A13E0A8" w14:textId="77777777" w:rsidR="00DA0215" w:rsidRPr="00EB229D" w:rsidRDefault="00DA0215" w:rsidP="00EB2F09">
            <w:pPr>
              <w:pStyle w:val="TableParagraph"/>
              <w:spacing w:before="1"/>
              <w:jc w:val="both"/>
              <w:rPr>
                <w:rFonts w:ascii="Times New Roman" w:hAnsi="Times New Roman" w:cs="Times New Roman"/>
                <w:szCs w:val="20"/>
              </w:rPr>
            </w:pPr>
            <w:r w:rsidRPr="00EB229D">
              <w:rPr>
                <w:rFonts w:ascii="Times New Roman" w:hAnsi="Times New Roman" w:cs="Times New Roman"/>
                <w:szCs w:val="20"/>
                <w:lang w:val="uk-UA"/>
              </w:rPr>
              <w:t xml:space="preserve">Переконатися, що перед виконанням робіт підвищеної небезпеки видається наряд-допуск на роботу (відповідно до процедур на об'єкті), який належним чином розглядається та затверджується призначеною компетентною особою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w:t>
            </w:r>
          </w:p>
        </w:tc>
      </w:tr>
      <w:tr w:rsidR="00DA0215" w:rsidRPr="00DA0215" w14:paraId="6FBB9BFB" w14:textId="77777777" w:rsidTr="00DA0215">
        <w:trPr>
          <w:trHeight w:val="537"/>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08A4575" w14:textId="77777777" w:rsidR="00DA0215" w:rsidRPr="00EB229D" w:rsidRDefault="00DA0215" w:rsidP="00EB2F09">
            <w:pPr>
              <w:pStyle w:val="TableParagraph"/>
              <w:spacing w:line="267" w:lineRule="exact"/>
              <w:ind w:left="0" w:right="83"/>
              <w:jc w:val="right"/>
              <w:rPr>
                <w:rFonts w:ascii="Times New Roman" w:hAnsi="Times New Roman" w:cs="Times New Roman"/>
                <w:szCs w:val="20"/>
              </w:rPr>
            </w:pPr>
            <w:r w:rsidRPr="00EB229D">
              <w:rPr>
                <w:rFonts w:ascii="Times New Roman" w:hAnsi="Times New Roman" w:cs="Times New Roman"/>
                <w:szCs w:val="20"/>
                <w:lang w:val="uk-UA"/>
              </w:rPr>
              <w:t>3.12</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3975598" w14:textId="77777777" w:rsidR="00DA0215" w:rsidRPr="00EB229D" w:rsidRDefault="00DA0215" w:rsidP="00EB2F09">
            <w:pPr>
              <w:pStyle w:val="TableParagraph"/>
              <w:spacing w:line="267" w:lineRule="exact"/>
              <w:jc w:val="both"/>
              <w:rPr>
                <w:rFonts w:ascii="Times New Roman" w:hAnsi="Times New Roman" w:cs="Times New Roman"/>
                <w:szCs w:val="20"/>
              </w:rPr>
            </w:pPr>
            <w:r w:rsidRPr="00EB229D">
              <w:rPr>
                <w:rFonts w:ascii="Times New Roman" w:hAnsi="Times New Roman" w:cs="Times New Roman"/>
                <w:szCs w:val="20"/>
                <w:lang w:val="uk-UA"/>
              </w:rPr>
              <w:t>Якщо необхідно, надавати усе необхідне обладнання для безпечного виконання робіт, наприклад, додаткове протипожежне обладнання, вогнегасники, захист від падіння, автономна подача повітря, вентиляційне обладнання, повітряні монітори та інше.</w:t>
            </w:r>
          </w:p>
        </w:tc>
      </w:tr>
      <w:tr w:rsidR="00DA0215" w:rsidRPr="00EB229D" w14:paraId="460C0D31" w14:textId="77777777" w:rsidTr="00DA0215">
        <w:trPr>
          <w:trHeight w:val="616"/>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B5BE9D8" w14:textId="77777777" w:rsidR="00DA0215" w:rsidRPr="00EB229D" w:rsidRDefault="00DA0215" w:rsidP="00EB2F09">
            <w:pPr>
              <w:pStyle w:val="TableParagraph"/>
              <w:spacing w:line="267" w:lineRule="exact"/>
              <w:ind w:left="0" w:right="83"/>
              <w:jc w:val="right"/>
              <w:rPr>
                <w:rFonts w:ascii="Times New Roman" w:hAnsi="Times New Roman" w:cs="Times New Roman"/>
                <w:szCs w:val="20"/>
              </w:rPr>
            </w:pPr>
            <w:r w:rsidRPr="00EB229D">
              <w:rPr>
                <w:rFonts w:ascii="Times New Roman" w:hAnsi="Times New Roman" w:cs="Times New Roman"/>
                <w:szCs w:val="20"/>
                <w:lang w:val="uk-UA"/>
              </w:rPr>
              <w:t>3.13</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026A81B" w14:textId="77777777" w:rsidR="00DA0215" w:rsidRPr="00EB229D" w:rsidRDefault="00DA0215" w:rsidP="00EB2F09">
            <w:pPr>
              <w:pStyle w:val="TableParagraph"/>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в тому, що зони, де проводяться роботи підвищеної небезпеки, належним чином підписані та огороджені, щоб запобігти проникненню стороннього персоналу й транспортних засобів.</w:t>
            </w:r>
          </w:p>
        </w:tc>
      </w:tr>
      <w:tr w:rsidR="00DA0215" w:rsidRPr="00EB229D" w14:paraId="1A647536" w14:textId="77777777" w:rsidTr="00DA0215">
        <w:trPr>
          <w:trHeight w:val="388"/>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762F487" w14:textId="77777777" w:rsidR="00DA0215" w:rsidRPr="00EB229D" w:rsidRDefault="00DA0215" w:rsidP="00EB2F09">
            <w:pPr>
              <w:pStyle w:val="TableParagraph"/>
              <w:spacing w:before="47"/>
              <w:ind w:left="513"/>
              <w:rPr>
                <w:rFonts w:ascii="Times New Roman" w:hAnsi="Times New Roman" w:cs="Times New Roman"/>
                <w:b/>
                <w:szCs w:val="20"/>
              </w:rPr>
            </w:pPr>
            <w:r w:rsidRPr="00EB229D">
              <w:rPr>
                <w:rFonts w:ascii="Times New Roman" w:hAnsi="Times New Roman" w:cs="Times New Roman"/>
                <w:b/>
                <w:szCs w:val="20"/>
                <w:lang w:val="uk-UA"/>
              </w:rPr>
              <w:t>4</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A4BD62F" w14:textId="77777777" w:rsidR="00DA0215" w:rsidRPr="00EB229D" w:rsidRDefault="00DA0215" w:rsidP="00EB2F09">
            <w:pPr>
              <w:pStyle w:val="TableParagraph"/>
              <w:spacing w:line="341" w:lineRule="exact"/>
              <w:jc w:val="both"/>
              <w:rPr>
                <w:rFonts w:ascii="Times New Roman" w:hAnsi="Times New Roman" w:cs="Times New Roman"/>
                <w:b/>
                <w:szCs w:val="20"/>
                <w:lang w:val="ru-RU"/>
              </w:rPr>
            </w:pPr>
            <w:r w:rsidRPr="00EB229D">
              <w:rPr>
                <w:rFonts w:ascii="Times New Roman" w:hAnsi="Times New Roman" w:cs="Times New Roman"/>
                <w:b/>
                <w:szCs w:val="20"/>
                <w:lang w:val="uk-UA"/>
              </w:rPr>
              <w:t>Управління та ресурси з ОПТБ на об´єкті</w:t>
            </w:r>
          </w:p>
        </w:tc>
      </w:tr>
      <w:tr w:rsidR="00DA0215" w:rsidRPr="00EB229D" w14:paraId="5C721E7B" w14:textId="77777777" w:rsidTr="00DA0215">
        <w:trPr>
          <w:trHeight w:val="316"/>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AF14B92" w14:textId="77777777" w:rsidR="00DA0215" w:rsidRPr="00EB229D" w:rsidRDefault="00DA0215" w:rsidP="00EB2F09">
            <w:pPr>
              <w:pStyle w:val="TableParagraph"/>
              <w:ind w:left="0"/>
              <w:rPr>
                <w:rFonts w:ascii="Times New Roman" w:hAnsi="Times New Roman" w:cs="Times New Roman"/>
                <w:szCs w:val="20"/>
                <w:lang w:val="ru-RU"/>
              </w:rPr>
            </w:pP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5ECE74C" w14:textId="77777777" w:rsidR="00DA0215" w:rsidRPr="00EB229D" w:rsidRDefault="00DA0215" w:rsidP="00EB2F09">
            <w:pPr>
              <w:pStyle w:val="TableParagraph"/>
              <w:spacing w:before="1"/>
              <w:jc w:val="both"/>
              <w:rPr>
                <w:rFonts w:ascii="Times New Roman" w:hAnsi="Times New Roman" w:cs="Times New Roman"/>
                <w:szCs w:val="20"/>
              </w:rPr>
            </w:pPr>
            <w:r w:rsidRPr="00EB229D">
              <w:rPr>
                <w:rFonts w:ascii="Times New Roman" w:hAnsi="Times New Roman" w:cs="Times New Roman"/>
                <w:szCs w:val="20"/>
                <w:lang w:val="uk-UA"/>
              </w:rPr>
              <w:t>Виконавець має:</w:t>
            </w:r>
          </w:p>
        </w:tc>
      </w:tr>
      <w:tr w:rsidR="00DA0215" w:rsidRPr="00EB229D" w14:paraId="582532E1" w14:textId="77777777" w:rsidTr="00DA0215">
        <w:trPr>
          <w:trHeight w:val="402"/>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10846A7"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4.1</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58B32B5" w14:textId="77777777" w:rsidR="00DA0215" w:rsidRPr="00EB229D" w:rsidRDefault="00DA0215" w:rsidP="00EB2F09">
            <w:pPr>
              <w:pStyle w:val="TableParagraph"/>
              <w:spacing w:line="267" w:lineRule="exact"/>
              <w:jc w:val="both"/>
              <w:rPr>
                <w:rFonts w:ascii="Times New Roman" w:hAnsi="Times New Roman" w:cs="Times New Roman"/>
                <w:szCs w:val="20"/>
                <w:lang w:val="ru-RU"/>
              </w:rPr>
            </w:pPr>
            <w:r w:rsidRPr="00EB229D">
              <w:rPr>
                <w:rFonts w:ascii="Times New Roman" w:hAnsi="Times New Roman" w:cs="Times New Roman"/>
                <w:szCs w:val="20"/>
                <w:lang w:val="uk-UA"/>
              </w:rPr>
              <w:t xml:space="preserve">Визначати та відстежувати, спільно з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узгоджені показники ефективності з охорони праці.</w:t>
            </w:r>
          </w:p>
        </w:tc>
      </w:tr>
      <w:tr w:rsidR="00DA0215" w:rsidRPr="00885B79" w14:paraId="29CD96EF" w14:textId="77777777" w:rsidTr="00DA0215">
        <w:trPr>
          <w:trHeight w:val="536"/>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61DB583"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4.2</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CC918E9" w14:textId="77777777" w:rsidR="00DA0215" w:rsidRPr="00885B79" w:rsidRDefault="00DA0215" w:rsidP="00EB2F09">
            <w:pPr>
              <w:pStyle w:val="TableParagraph"/>
              <w:spacing w:line="267" w:lineRule="exact"/>
              <w:jc w:val="both"/>
              <w:rPr>
                <w:rFonts w:ascii="Times New Roman" w:hAnsi="Times New Roman" w:cs="Times New Roman"/>
                <w:szCs w:val="20"/>
                <w:lang w:val="ru-RU"/>
              </w:rPr>
            </w:pPr>
            <w:r w:rsidRPr="00EB229D">
              <w:rPr>
                <w:rFonts w:ascii="Times New Roman" w:hAnsi="Times New Roman" w:cs="Times New Roman"/>
                <w:szCs w:val="20"/>
                <w:lang w:val="uk-UA"/>
              </w:rPr>
              <w:t xml:space="preserve">Завжди мати людину, відповідальну за ОПТБ з офісу Виконавця, щоб підтримувати діяльність на об´єктах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w:t>
            </w:r>
          </w:p>
        </w:tc>
      </w:tr>
      <w:tr w:rsidR="00DA0215" w:rsidRPr="00EB229D" w14:paraId="26E0219A" w14:textId="77777777" w:rsidTr="00DA0215">
        <w:trPr>
          <w:trHeight w:val="1213"/>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F242511"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4.3</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8AED9A3" w14:textId="77777777" w:rsidR="00DA0215" w:rsidRPr="00EB229D" w:rsidRDefault="00DA0215" w:rsidP="00EB2F09">
            <w:pPr>
              <w:pStyle w:val="TableParagraph"/>
              <w:jc w:val="both"/>
              <w:rPr>
                <w:rFonts w:ascii="Times New Roman" w:hAnsi="Times New Roman" w:cs="Times New Roman"/>
                <w:szCs w:val="20"/>
                <w:lang w:val="ru-RU"/>
              </w:rPr>
            </w:pPr>
            <w:r w:rsidRPr="00EB229D">
              <w:rPr>
                <w:rFonts w:ascii="Times New Roman" w:hAnsi="Times New Roman" w:cs="Times New Roman"/>
                <w:szCs w:val="20"/>
                <w:lang w:val="uk-UA"/>
              </w:rPr>
              <w:t xml:space="preserve">Визначати, за погодженням з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необхідну структуру підтримки з ОПТБ. Якщо термін надання </w:t>
            </w:r>
            <w:proofErr w:type="spellStart"/>
            <w:r w:rsidRPr="00EB229D">
              <w:rPr>
                <w:rFonts w:ascii="Times New Roman" w:hAnsi="Times New Roman" w:cs="Times New Roman"/>
                <w:szCs w:val="20"/>
                <w:lang w:val="uk-UA"/>
              </w:rPr>
              <w:t>роюіт</w:t>
            </w:r>
            <w:proofErr w:type="spellEnd"/>
            <w:r w:rsidRPr="00EB229D">
              <w:rPr>
                <w:rFonts w:ascii="Times New Roman" w:hAnsi="Times New Roman" w:cs="Times New Roman"/>
                <w:szCs w:val="20"/>
                <w:lang w:val="uk-UA"/>
              </w:rPr>
              <w:t xml:space="preserve"> перевищує 2 тижні, а співробітників Виконавця на об´єкті більше 25 осіб, призначається співробітник </w:t>
            </w:r>
            <w:bookmarkStart w:id="0" w:name="__DdeLink__798_3751811814"/>
            <w:r w:rsidRPr="00EB229D">
              <w:rPr>
                <w:rFonts w:ascii="Times New Roman" w:hAnsi="Times New Roman" w:cs="Times New Roman"/>
                <w:szCs w:val="20"/>
                <w:lang w:val="uk-UA"/>
              </w:rPr>
              <w:t>з ОПТБ</w:t>
            </w:r>
            <w:bookmarkEnd w:id="0"/>
            <w:r w:rsidRPr="00FB683A">
              <w:rPr>
                <w:rFonts w:ascii="Times New Roman" w:hAnsi="Times New Roman" w:cs="Times New Roman"/>
                <w:szCs w:val="20"/>
                <w:lang w:val="uk-UA"/>
              </w:rPr>
              <w:t>(</w:t>
            </w:r>
            <w:r>
              <w:rPr>
                <w:rFonts w:ascii="Times New Roman" w:hAnsi="Times New Roman" w:cs="Times New Roman"/>
                <w:szCs w:val="20"/>
                <w:lang w:val="uk-UA"/>
              </w:rPr>
              <w:t>наказом по підприємству Виконавця)</w:t>
            </w:r>
            <w:r w:rsidRPr="00EB229D">
              <w:rPr>
                <w:rFonts w:ascii="Times New Roman" w:hAnsi="Times New Roman" w:cs="Times New Roman"/>
                <w:szCs w:val="20"/>
                <w:lang w:val="uk-UA"/>
              </w:rPr>
              <w:t>, який має бути присутнім на місці під час виконання робіт. Якщо кількість співробітників від 10 до 25 осіб, рекомендується залучати співробітника з ОПТБ на неповний робочий день.</w:t>
            </w:r>
          </w:p>
        </w:tc>
      </w:tr>
      <w:tr w:rsidR="00DA0215" w:rsidRPr="00DA0215" w14:paraId="6A11E6F3" w14:textId="77777777" w:rsidTr="00DA0215">
        <w:trPr>
          <w:trHeight w:val="615"/>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F75CD2F" w14:textId="77777777" w:rsidR="00DA0215" w:rsidRPr="00EB229D" w:rsidRDefault="00DA0215" w:rsidP="00EB2F09">
            <w:pPr>
              <w:pStyle w:val="TableParagraph"/>
              <w:spacing w:before="1"/>
              <w:ind w:left="0" w:right="82"/>
              <w:jc w:val="right"/>
              <w:rPr>
                <w:rFonts w:ascii="Times New Roman" w:hAnsi="Times New Roman" w:cs="Times New Roman"/>
                <w:szCs w:val="20"/>
              </w:rPr>
            </w:pPr>
            <w:r w:rsidRPr="00EB229D">
              <w:rPr>
                <w:rFonts w:ascii="Times New Roman" w:hAnsi="Times New Roman" w:cs="Times New Roman"/>
                <w:szCs w:val="20"/>
                <w:lang w:val="uk-UA"/>
              </w:rPr>
              <w:t>4.4</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54D85C6" w14:textId="77777777" w:rsidR="00DA0215" w:rsidRPr="00EB229D" w:rsidRDefault="00DA0215" w:rsidP="00EB2F09">
            <w:pPr>
              <w:pStyle w:val="TableParagraph"/>
              <w:spacing w:before="1"/>
              <w:jc w:val="both"/>
              <w:rPr>
                <w:rFonts w:ascii="Times New Roman" w:hAnsi="Times New Roman" w:cs="Times New Roman"/>
                <w:szCs w:val="20"/>
              </w:rPr>
            </w:pPr>
            <w:r w:rsidRPr="00EB229D">
              <w:rPr>
                <w:rFonts w:ascii="Times New Roman" w:hAnsi="Times New Roman" w:cs="Times New Roman"/>
                <w:szCs w:val="20"/>
                <w:lang w:val="uk-UA"/>
              </w:rPr>
              <w:t>Переконатися, що призначений спеціаліст з ОПТБ виконує законодавчі вимоги, наприклад, наявність відповідної професійної кваліфікації для певного виду робіт та певна кількість людей на місці.</w:t>
            </w:r>
          </w:p>
        </w:tc>
      </w:tr>
      <w:tr w:rsidR="00DA0215" w:rsidRPr="00EB229D" w14:paraId="6113013E" w14:textId="77777777" w:rsidTr="00DA0215">
        <w:trPr>
          <w:trHeight w:val="616"/>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BD5F94E" w14:textId="77777777" w:rsidR="00DA0215" w:rsidRPr="00EB229D" w:rsidRDefault="00DA0215" w:rsidP="00EB2F09">
            <w:pPr>
              <w:pStyle w:val="TableParagraph"/>
              <w:spacing w:line="268"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4.5</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AC9F6EE" w14:textId="77777777" w:rsidR="00DA0215" w:rsidRPr="00EB229D" w:rsidRDefault="00DA0215" w:rsidP="00EB2F09">
            <w:pPr>
              <w:pStyle w:val="TableParagraph"/>
              <w:jc w:val="both"/>
              <w:rPr>
                <w:rFonts w:ascii="Times New Roman" w:hAnsi="Times New Roman" w:cs="Times New Roman"/>
                <w:szCs w:val="20"/>
                <w:lang w:val="ru-RU"/>
              </w:rPr>
            </w:pPr>
            <w:r w:rsidRPr="00EB229D">
              <w:rPr>
                <w:rFonts w:ascii="Times New Roman" w:hAnsi="Times New Roman" w:cs="Times New Roman"/>
                <w:szCs w:val="20"/>
                <w:lang w:val="uk-UA"/>
              </w:rPr>
              <w:t xml:space="preserve">Визначити, за погодженням з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план управління ОПТБ та необхідну структуру підтримки. План має також передбачати субпідрядників.</w:t>
            </w:r>
          </w:p>
        </w:tc>
      </w:tr>
      <w:tr w:rsidR="00DA0215" w:rsidRPr="00DA0215" w14:paraId="6FEC32D8" w14:textId="77777777" w:rsidTr="00DA0215">
        <w:trPr>
          <w:trHeight w:val="613"/>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123A03C"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4.6</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EC6E92D" w14:textId="77777777" w:rsidR="00DA0215" w:rsidRPr="00EB229D" w:rsidRDefault="00DA0215" w:rsidP="00EB2F09">
            <w:pPr>
              <w:pStyle w:val="TableParagraph"/>
              <w:jc w:val="both"/>
              <w:rPr>
                <w:rFonts w:ascii="Times New Roman" w:hAnsi="Times New Roman" w:cs="Times New Roman"/>
                <w:szCs w:val="20"/>
              </w:rPr>
            </w:pPr>
            <w:r w:rsidRPr="00EB229D">
              <w:rPr>
                <w:rFonts w:ascii="Times New Roman" w:hAnsi="Times New Roman" w:cs="Times New Roman"/>
                <w:szCs w:val="20"/>
                <w:lang w:val="uk-UA"/>
              </w:rPr>
              <w:t xml:space="preserve">Для робіт з високим ризиком будь-якої тривалості із залученням більше 10 робітників </w:t>
            </w:r>
            <w:r>
              <w:rPr>
                <w:rFonts w:ascii="Times New Roman" w:hAnsi="Times New Roman" w:cs="Times New Roman"/>
                <w:szCs w:val="20"/>
                <w:lang w:val="uk-UA"/>
              </w:rPr>
              <w:t>Виконавця</w:t>
            </w:r>
            <w:r w:rsidRPr="00EB229D">
              <w:rPr>
                <w:rFonts w:ascii="Times New Roman" w:hAnsi="Times New Roman" w:cs="Times New Roman"/>
                <w:szCs w:val="20"/>
                <w:lang w:val="uk-UA"/>
              </w:rPr>
              <w:t xml:space="preserve"> на місці, переконатися у наявності  співробітника з ОПТБ, який має бути присутнім на місці під час виконання робіт.</w:t>
            </w:r>
          </w:p>
        </w:tc>
      </w:tr>
      <w:tr w:rsidR="00DA0215" w:rsidRPr="00EB229D" w14:paraId="7D04B18D" w14:textId="77777777" w:rsidTr="00DA0215">
        <w:trPr>
          <w:trHeight w:val="390"/>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3677DF5" w14:textId="77777777" w:rsidR="00DA0215" w:rsidRPr="00EB229D" w:rsidRDefault="00DA0215" w:rsidP="00EB2F09">
            <w:pPr>
              <w:pStyle w:val="TableParagraph"/>
              <w:spacing w:before="49"/>
              <w:ind w:left="513"/>
              <w:rPr>
                <w:rFonts w:ascii="Times New Roman" w:hAnsi="Times New Roman" w:cs="Times New Roman"/>
                <w:b/>
                <w:szCs w:val="20"/>
              </w:rPr>
            </w:pPr>
            <w:r w:rsidRPr="00EB229D">
              <w:rPr>
                <w:rFonts w:ascii="Times New Roman" w:hAnsi="Times New Roman" w:cs="Times New Roman"/>
                <w:b/>
                <w:szCs w:val="20"/>
                <w:lang w:val="uk-UA"/>
              </w:rPr>
              <w:t>5</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457F2A6" w14:textId="77777777" w:rsidR="00DA0215" w:rsidRPr="00EB229D" w:rsidRDefault="00DA0215" w:rsidP="00EB2F09">
            <w:pPr>
              <w:pStyle w:val="TableParagraph"/>
              <w:spacing w:before="25"/>
              <w:jc w:val="both"/>
              <w:rPr>
                <w:rFonts w:ascii="Times New Roman" w:hAnsi="Times New Roman" w:cs="Times New Roman"/>
                <w:szCs w:val="20"/>
                <w:lang w:val="ru-RU"/>
              </w:rPr>
            </w:pPr>
            <w:r w:rsidRPr="00EB229D">
              <w:rPr>
                <w:rFonts w:ascii="Times New Roman" w:hAnsi="Times New Roman" w:cs="Times New Roman"/>
                <w:b/>
                <w:szCs w:val="20"/>
                <w:lang w:val="uk-UA"/>
              </w:rPr>
              <w:t xml:space="preserve">Особливі вимоги до особливо небезпечних видів діяльності </w:t>
            </w:r>
            <w:r w:rsidRPr="00EB229D">
              <w:rPr>
                <w:rFonts w:ascii="Times New Roman" w:hAnsi="Times New Roman" w:cs="Times New Roman"/>
                <w:szCs w:val="20"/>
                <w:lang w:val="uk-UA"/>
              </w:rPr>
              <w:t>(в залежності від певного виду робіт)</w:t>
            </w:r>
          </w:p>
        </w:tc>
      </w:tr>
      <w:tr w:rsidR="00DA0215" w:rsidRPr="00EB229D" w14:paraId="22973AE2" w14:textId="77777777" w:rsidTr="00DA0215">
        <w:trPr>
          <w:trHeight w:val="1539"/>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81C79F7"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5.1</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77FC96E" w14:textId="77777777" w:rsidR="00DA0215" w:rsidRPr="00EB229D" w:rsidRDefault="00DA0215" w:rsidP="00EB2F09">
            <w:pPr>
              <w:pStyle w:val="TableParagraph"/>
              <w:jc w:val="both"/>
              <w:rPr>
                <w:rFonts w:ascii="Times New Roman" w:hAnsi="Times New Roman" w:cs="Times New Roman"/>
                <w:b/>
                <w:szCs w:val="20"/>
              </w:rPr>
            </w:pPr>
            <w:r w:rsidRPr="00EB229D">
              <w:rPr>
                <w:rFonts w:ascii="Times New Roman" w:hAnsi="Times New Roman" w:cs="Times New Roman"/>
                <w:b/>
                <w:szCs w:val="20"/>
                <w:lang w:val="uk-UA"/>
              </w:rPr>
              <w:t>Вогненебезпечні роботи: будь-які види робіт, пов'язані зі зварюванням, газовим різанням, дисковим різанням, шліфуванням або потенційним утворенням іскор або тепла в місцях, де можуть запалюватися горючі та/або легкозаймисті речовини, або де може виникнути вибухонебезпечна атмосфера.</w:t>
            </w:r>
          </w:p>
          <w:p w14:paraId="3C5F4C7D" w14:textId="77777777" w:rsidR="00DA0215" w:rsidRPr="00EB229D" w:rsidRDefault="00DA0215" w:rsidP="00EB2F09">
            <w:pPr>
              <w:pStyle w:val="TableParagraph"/>
              <w:jc w:val="both"/>
              <w:rPr>
                <w:rFonts w:ascii="Times New Roman" w:hAnsi="Times New Roman" w:cs="Times New Roman"/>
                <w:szCs w:val="20"/>
              </w:rPr>
            </w:pPr>
            <w:r>
              <w:rPr>
                <w:rFonts w:ascii="Times New Roman" w:hAnsi="Times New Roman" w:cs="Times New Roman"/>
                <w:szCs w:val="20"/>
                <w:lang w:val="uk-UA"/>
              </w:rPr>
              <w:t>Виконавець</w:t>
            </w:r>
            <w:r w:rsidRPr="00EB229D">
              <w:rPr>
                <w:rFonts w:ascii="Times New Roman" w:hAnsi="Times New Roman" w:cs="Times New Roman"/>
                <w:szCs w:val="20"/>
                <w:lang w:val="uk-UA"/>
              </w:rPr>
              <w:t xml:space="preserve"> має:</w:t>
            </w:r>
          </w:p>
          <w:p w14:paraId="2F0634D9" w14:textId="77777777" w:rsidR="00DA0215" w:rsidRPr="00EB229D" w:rsidRDefault="00DA0215" w:rsidP="00DA0215">
            <w:pPr>
              <w:pStyle w:val="TableParagraph"/>
              <w:numPr>
                <w:ilvl w:val="2"/>
                <w:numId w:val="8"/>
              </w:numPr>
              <w:tabs>
                <w:tab w:val="left" w:pos="660"/>
              </w:tabs>
              <w:ind w:firstLine="0"/>
              <w:jc w:val="both"/>
              <w:rPr>
                <w:rFonts w:ascii="Times New Roman" w:hAnsi="Times New Roman" w:cs="Times New Roman"/>
                <w:szCs w:val="20"/>
                <w:lang w:val="uk-UA"/>
              </w:rPr>
            </w:pPr>
            <w:r w:rsidRPr="00EB229D">
              <w:rPr>
                <w:rFonts w:ascii="Times New Roman" w:hAnsi="Times New Roman" w:cs="Times New Roman"/>
                <w:szCs w:val="20"/>
                <w:lang w:val="uk-UA"/>
              </w:rPr>
              <w:t>Переконатися в наявності наряду-допуску на виконання робіт, затвердженого компетентною особою. Від наявності дозволу на виконання робіт звільняються тільки ті види робіт, що виконуються у спеціально відведеній та затвердженій зоні для виконання вогненебезпечних робіт.</w:t>
            </w:r>
          </w:p>
          <w:p w14:paraId="1C262FB7" w14:textId="77777777" w:rsidR="00DA0215" w:rsidRPr="00EB229D" w:rsidRDefault="00DA0215" w:rsidP="00DA0215">
            <w:pPr>
              <w:pStyle w:val="TableParagraph"/>
              <w:numPr>
                <w:ilvl w:val="2"/>
                <w:numId w:val="8"/>
              </w:numPr>
              <w:tabs>
                <w:tab w:val="left" w:pos="662"/>
              </w:tabs>
              <w:ind w:firstLine="0"/>
              <w:jc w:val="both"/>
              <w:rPr>
                <w:rFonts w:ascii="Times New Roman" w:hAnsi="Times New Roman" w:cs="Times New Roman"/>
                <w:szCs w:val="20"/>
                <w:lang w:val="uk-UA"/>
              </w:rPr>
            </w:pPr>
            <w:r w:rsidRPr="00EB229D">
              <w:rPr>
                <w:rFonts w:ascii="Times New Roman" w:hAnsi="Times New Roman" w:cs="Times New Roman"/>
                <w:szCs w:val="20"/>
                <w:lang w:val="uk-UA"/>
              </w:rPr>
              <w:t xml:space="preserve">Якщо роботи вимагають застосування систем протипожежного захисту (наприклад, детекторів, </w:t>
            </w:r>
            <w:proofErr w:type="spellStart"/>
            <w:r w:rsidRPr="00EB229D">
              <w:rPr>
                <w:rFonts w:ascii="Times New Roman" w:hAnsi="Times New Roman" w:cs="Times New Roman"/>
                <w:szCs w:val="20"/>
                <w:lang w:val="uk-UA"/>
              </w:rPr>
              <w:t>сигналізацій</w:t>
            </w:r>
            <w:proofErr w:type="spellEnd"/>
            <w:r w:rsidRPr="00EB229D">
              <w:rPr>
                <w:rFonts w:ascii="Times New Roman" w:hAnsi="Times New Roman" w:cs="Times New Roman"/>
                <w:szCs w:val="20"/>
                <w:lang w:val="uk-UA"/>
              </w:rPr>
              <w:t xml:space="preserve">, </w:t>
            </w:r>
            <w:proofErr w:type="spellStart"/>
            <w:r w:rsidRPr="00EB229D">
              <w:rPr>
                <w:rFonts w:ascii="Times New Roman" w:hAnsi="Times New Roman" w:cs="Times New Roman"/>
                <w:szCs w:val="20"/>
                <w:lang w:val="uk-UA"/>
              </w:rPr>
              <w:t>розбризкувачів</w:t>
            </w:r>
            <w:proofErr w:type="spellEnd"/>
            <w:r w:rsidRPr="00EB229D">
              <w:rPr>
                <w:rFonts w:ascii="Times New Roman" w:hAnsi="Times New Roman" w:cs="Times New Roman"/>
                <w:szCs w:val="20"/>
                <w:lang w:val="uk-UA"/>
              </w:rPr>
              <w:t xml:space="preserve"> або гідрантів), переконатися в наявності спеціального дозволу (в рамках дозволу на виконання робіт або додаткового дозволу).</w:t>
            </w:r>
          </w:p>
          <w:p w14:paraId="000152E1" w14:textId="77777777" w:rsidR="00DA0215" w:rsidRPr="00EB229D" w:rsidRDefault="00DA0215" w:rsidP="00DA0215">
            <w:pPr>
              <w:pStyle w:val="TableParagraph"/>
              <w:numPr>
                <w:ilvl w:val="2"/>
                <w:numId w:val="8"/>
              </w:numPr>
              <w:tabs>
                <w:tab w:val="left" w:pos="660"/>
              </w:tabs>
              <w:ind w:firstLine="0"/>
              <w:jc w:val="both"/>
              <w:rPr>
                <w:rFonts w:ascii="Times New Roman" w:hAnsi="Times New Roman" w:cs="Times New Roman"/>
                <w:szCs w:val="20"/>
                <w:lang w:val="ru-RU"/>
              </w:rPr>
            </w:pPr>
            <w:r w:rsidRPr="00EB229D">
              <w:rPr>
                <w:rFonts w:ascii="Times New Roman" w:hAnsi="Times New Roman" w:cs="Times New Roman"/>
                <w:szCs w:val="20"/>
                <w:lang w:val="uk-UA"/>
              </w:rPr>
              <w:t>Забезпечити пожежну охорону відповідно до визначення місця розташування, у тому числі під час та після роботи протягом принаймні 2 годин.</w:t>
            </w:r>
          </w:p>
          <w:p w14:paraId="4DD53B95" w14:textId="77777777" w:rsidR="00DA0215" w:rsidRPr="00EB229D" w:rsidRDefault="00DA0215" w:rsidP="00DA0215">
            <w:pPr>
              <w:pStyle w:val="TableParagraph"/>
              <w:numPr>
                <w:ilvl w:val="2"/>
                <w:numId w:val="8"/>
              </w:numPr>
              <w:tabs>
                <w:tab w:val="left" w:pos="660"/>
              </w:tabs>
              <w:ind w:firstLine="0"/>
              <w:jc w:val="both"/>
              <w:rPr>
                <w:rFonts w:ascii="Times New Roman" w:hAnsi="Times New Roman" w:cs="Times New Roman"/>
                <w:szCs w:val="20"/>
                <w:lang w:val="ru-RU"/>
              </w:rPr>
            </w:pPr>
            <w:r w:rsidRPr="00EB229D">
              <w:rPr>
                <w:rFonts w:ascii="Times New Roman" w:hAnsi="Times New Roman" w:cs="Times New Roman"/>
                <w:szCs w:val="20"/>
                <w:lang w:val="uk-UA"/>
              </w:rPr>
              <w:t>У випадку необхідності для отримання наряду на виконання робіт необхідно надати додаткові вогнегасники.</w:t>
            </w:r>
          </w:p>
          <w:p w14:paraId="085BA5AA" w14:textId="77777777" w:rsidR="00DA0215" w:rsidRPr="00EB229D" w:rsidRDefault="00DA0215" w:rsidP="00DA0215">
            <w:pPr>
              <w:pStyle w:val="TableParagraph"/>
              <w:numPr>
                <w:ilvl w:val="2"/>
                <w:numId w:val="8"/>
              </w:numPr>
              <w:tabs>
                <w:tab w:val="left" w:pos="660"/>
              </w:tabs>
              <w:ind w:firstLine="0"/>
              <w:jc w:val="both"/>
              <w:rPr>
                <w:rFonts w:ascii="Times New Roman" w:hAnsi="Times New Roman" w:cs="Times New Roman"/>
                <w:szCs w:val="20"/>
                <w:lang w:val="ru-RU"/>
              </w:rPr>
            </w:pPr>
            <w:r w:rsidRPr="00EB229D">
              <w:rPr>
                <w:rFonts w:ascii="Times New Roman" w:hAnsi="Times New Roman" w:cs="Times New Roman"/>
                <w:szCs w:val="20"/>
                <w:lang w:val="uk-UA"/>
              </w:rPr>
              <w:t>Забезпечити системи газового зварювання та різання направленими пристроями газового потоку (зворотні клапани).</w:t>
            </w:r>
          </w:p>
          <w:p w14:paraId="3EEF26A0" w14:textId="77777777" w:rsidR="00DA0215" w:rsidRPr="00EB229D" w:rsidRDefault="00DA0215" w:rsidP="00DA0215">
            <w:pPr>
              <w:pStyle w:val="TableParagraph"/>
              <w:numPr>
                <w:ilvl w:val="2"/>
                <w:numId w:val="8"/>
              </w:numPr>
              <w:tabs>
                <w:tab w:val="left" w:pos="659"/>
              </w:tabs>
              <w:ind w:firstLine="0"/>
              <w:jc w:val="both"/>
              <w:rPr>
                <w:rFonts w:ascii="Times New Roman" w:hAnsi="Times New Roman" w:cs="Times New Roman"/>
                <w:szCs w:val="20"/>
                <w:lang w:val="ru-RU"/>
              </w:rPr>
            </w:pPr>
            <w:r w:rsidRPr="00EB229D">
              <w:rPr>
                <w:rFonts w:ascii="Times New Roman" w:hAnsi="Times New Roman" w:cs="Times New Roman"/>
                <w:szCs w:val="20"/>
                <w:lang w:val="uk-UA"/>
              </w:rPr>
              <w:t xml:space="preserve">Переконатися, що </w:t>
            </w:r>
            <w:r>
              <w:rPr>
                <w:rFonts w:ascii="Times New Roman" w:hAnsi="Times New Roman" w:cs="Times New Roman"/>
                <w:szCs w:val="20"/>
                <w:lang w:val="uk-UA"/>
              </w:rPr>
              <w:t>ліхтарі</w:t>
            </w:r>
            <w:r w:rsidRPr="00EB229D">
              <w:rPr>
                <w:rFonts w:ascii="Times New Roman" w:hAnsi="Times New Roman" w:cs="Times New Roman"/>
                <w:szCs w:val="20"/>
                <w:lang w:val="uk-UA"/>
              </w:rPr>
              <w:t xml:space="preserve"> вимкнені та видалені із </w:t>
            </w:r>
            <w:r>
              <w:rPr>
                <w:rFonts w:ascii="Times New Roman" w:hAnsi="Times New Roman" w:cs="Times New Roman"/>
                <w:szCs w:val="20"/>
                <w:lang w:val="uk-UA"/>
              </w:rPr>
              <w:t>замкненого простору</w:t>
            </w:r>
            <w:r w:rsidRPr="00EB229D">
              <w:rPr>
                <w:rFonts w:ascii="Times New Roman" w:hAnsi="Times New Roman" w:cs="Times New Roman"/>
                <w:szCs w:val="20"/>
                <w:lang w:val="uk-UA"/>
              </w:rPr>
              <w:t>, якщо вони не використовуються.</w:t>
            </w:r>
          </w:p>
          <w:p w14:paraId="77A9A6FB" w14:textId="77777777" w:rsidR="00DA0215" w:rsidRPr="00EB229D" w:rsidRDefault="00DA0215" w:rsidP="00DA0215">
            <w:pPr>
              <w:pStyle w:val="TableParagraph"/>
              <w:numPr>
                <w:ilvl w:val="2"/>
                <w:numId w:val="8"/>
              </w:numPr>
              <w:tabs>
                <w:tab w:val="left" w:pos="662"/>
              </w:tabs>
              <w:ind w:firstLine="0"/>
              <w:jc w:val="both"/>
              <w:rPr>
                <w:rFonts w:ascii="Times New Roman" w:hAnsi="Times New Roman" w:cs="Times New Roman"/>
                <w:szCs w:val="20"/>
                <w:lang w:val="ru-RU"/>
              </w:rPr>
            </w:pPr>
            <w:r w:rsidRPr="00EB229D">
              <w:rPr>
                <w:rFonts w:ascii="Times New Roman" w:hAnsi="Times New Roman" w:cs="Times New Roman"/>
                <w:szCs w:val="20"/>
                <w:lang w:val="uk-UA"/>
              </w:rPr>
              <w:t>Забезпечити огорожу для дугового зварювання та різання, щоб захистити людей, що працюють в безпосередній близькості від прямих променів дуги.</w:t>
            </w:r>
          </w:p>
          <w:p w14:paraId="4277E9BD" w14:textId="77777777" w:rsidR="00DA0215" w:rsidRPr="00E63A3C" w:rsidRDefault="00DA0215" w:rsidP="00DA0215">
            <w:pPr>
              <w:pStyle w:val="TableParagraph"/>
              <w:numPr>
                <w:ilvl w:val="2"/>
                <w:numId w:val="8"/>
              </w:numPr>
              <w:tabs>
                <w:tab w:val="left" w:pos="662"/>
              </w:tabs>
              <w:spacing w:line="270" w:lineRule="atLeast"/>
              <w:ind w:firstLine="0"/>
              <w:jc w:val="both"/>
              <w:rPr>
                <w:rFonts w:ascii="Times New Roman" w:hAnsi="Times New Roman" w:cs="Times New Roman"/>
                <w:szCs w:val="20"/>
                <w:lang w:val="ru-RU"/>
              </w:rPr>
            </w:pPr>
            <w:r w:rsidRPr="00EB229D">
              <w:rPr>
                <w:rFonts w:ascii="Times New Roman" w:hAnsi="Times New Roman" w:cs="Times New Roman"/>
                <w:szCs w:val="20"/>
                <w:lang w:val="uk-UA"/>
              </w:rPr>
              <w:t>У зонах, де може виникнути вибухонебезпечна атмосфера, проводити випробування атмосфери до та під час виконання робіт. У відповідних випадках слід використовувати вибухозахищене обладнання.</w:t>
            </w:r>
          </w:p>
          <w:p w14:paraId="0D4EC98F" w14:textId="77777777" w:rsidR="00DA0215" w:rsidRPr="00EB229D" w:rsidRDefault="00DA0215" w:rsidP="00EB2F09">
            <w:pPr>
              <w:pStyle w:val="TableParagraph"/>
              <w:tabs>
                <w:tab w:val="left" w:pos="662"/>
              </w:tabs>
              <w:spacing w:line="270" w:lineRule="atLeast"/>
              <w:jc w:val="both"/>
              <w:rPr>
                <w:rFonts w:ascii="Times New Roman" w:hAnsi="Times New Roman" w:cs="Times New Roman"/>
                <w:szCs w:val="20"/>
                <w:lang w:val="ru-RU"/>
              </w:rPr>
            </w:pPr>
            <w:r w:rsidRPr="00E63A3C">
              <w:rPr>
                <w:rFonts w:ascii="Times New Roman" w:hAnsi="Times New Roman" w:cs="Times New Roman"/>
                <w:szCs w:val="20"/>
                <w:lang w:val="ru-RU"/>
              </w:rPr>
              <w:t>5.1.9.</w:t>
            </w:r>
            <w:r w:rsidRPr="00E63A3C">
              <w:rPr>
                <w:rFonts w:ascii="Times New Roman" w:hAnsi="Times New Roman" w:cs="Times New Roman"/>
                <w:szCs w:val="20"/>
                <w:lang w:val="ru-RU"/>
              </w:rPr>
              <w:tab/>
            </w:r>
            <w:r w:rsidRPr="00E63A3C">
              <w:rPr>
                <w:rFonts w:ascii="Times New Roman" w:hAnsi="Times New Roman" w:cs="Times New Roman"/>
                <w:szCs w:val="20"/>
                <w:lang w:val="uk-UA"/>
              </w:rPr>
              <w:t xml:space="preserve">Зони виконання робіт очищати від горючих та легкозаймистих речовин та матеріалів у радіусі, який залежить від висоти, на якій виконуються вогневі роботи, але не менше 5м. Якщо це неможливо – необхідно застосовувати зволоження зони виконання робіт у відповідному радіусі або використання </w:t>
            </w:r>
            <w:proofErr w:type="spellStart"/>
            <w:r w:rsidRPr="00E63A3C">
              <w:rPr>
                <w:rFonts w:ascii="Times New Roman" w:hAnsi="Times New Roman" w:cs="Times New Roman"/>
                <w:szCs w:val="20"/>
                <w:lang w:val="uk-UA"/>
              </w:rPr>
              <w:t>вогне</w:t>
            </w:r>
            <w:proofErr w:type="spellEnd"/>
            <w:r w:rsidRPr="00E63A3C">
              <w:rPr>
                <w:rFonts w:ascii="Times New Roman" w:hAnsi="Times New Roman" w:cs="Times New Roman"/>
                <w:szCs w:val="20"/>
                <w:lang w:val="uk-UA"/>
              </w:rPr>
              <w:t>- (іскро захисних) екранів.</w:t>
            </w:r>
          </w:p>
        </w:tc>
      </w:tr>
      <w:tr w:rsidR="00DA0215" w:rsidRPr="00EB229D" w14:paraId="13F72098" w14:textId="77777777" w:rsidTr="00DA0215">
        <w:trPr>
          <w:trHeight w:val="689"/>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EBAB1F7" w14:textId="77777777" w:rsidR="00DA0215" w:rsidRPr="00EB229D" w:rsidRDefault="00DA0215" w:rsidP="00EB2F09">
            <w:pPr>
              <w:pStyle w:val="TableParagraph"/>
              <w:spacing w:line="267"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5.2</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B4A1D9B" w14:textId="77777777" w:rsidR="00DA0215" w:rsidRPr="00EB229D" w:rsidRDefault="00DA0215" w:rsidP="00EB2F09">
            <w:pPr>
              <w:pStyle w:val="TableParagraph"/>
              <w:jc w:val="both"/>
              <w:rPr>
                <w:rFonts w:ascii="Times New Roman" w:hAnsi="Times New Roman" w:cs="Times New Roman"/>
                <w:szCs w:val="20"/>
              </w:rPr>
            </w:pPr>
            <w:r w:rsidRPr="00EB229D">
              <w:rPr>
                <w:rFonts w:ascii="Times New Roman" w:hAnsi="Times New Roman" w:cs="Times New Roman"/>
                <w:b/>
                <w:szCs w:val="20"/>
                <w:lang w:val="uk-UA"/>
              </w:rPr>
              <w:t xml:space="preserve">Критичний підйом: нестандартний підйом, який включає навантаження &gt; 10 </w:t>
            </w:r>
            <w:proofErr w:type="spellStart"/>
            <w:r w:rsidRPr="00EB229D">
              <w:rPr>
                <w:rFonts w:ascii="Times New Roman" w:hAnsi="Times New Roman" w:cs="Times New Roman"/>
                <w:b/>
                <w:szCs w:val="20"/>
                <w:lang w:val="uk-UA"/>
              </w:rPr>
              <w:t>тонн</w:t>
            </w:r>
            <w:proofErr w:type="spellEnd"/>
            <w:r w:rsidRPr="00EB229D">
              <w:rPr>
                <w:rFonts w:ascii="Times New Roman" w:hAnsi="Times New Roman" w:cs="Times New Roman"/>
                <w:b/>
                <w:szCs w:val="20"/>
                <w:lang w:val="uk-UA"/>
              </w:rPr>
              <w:t xml:space="preserve"> або ускладнюючі фактори ризику (наприклад, більше одного крана на одному й тому ж вантажі в один і той же час, вантажі важче 75% SWL (безпечного робочого навантаження), нестабільні вантажі або близькість розташування електричних кабелів, комунікацій, будівель або технологічного обладнання)</w:t>
            </w:r>
          </w:p>
          <w:p w14:paraId="655EAB15" w14:textId="77777777" w:rsidR="00DA0215" w:rsidRPr="00EB229D" w:rsidRDefault="00DA0215" w:rsidP="00EB2F09">
            <w:pPr>
              <w:pStyle w:val="TableParagraph"/>
              <w:spacing w:line="267" w:lineRule="exact"/>
              <w:jc w:val="both"/>
              <w:rPr>
                <w:rFonts w:ascii="Times New Roman" w:hAnsi="Times New Roman" w:cs="Times New Roman"/>
                <w:szCs w:val="20"/>
              </w:rPr>
            </w:pPr>
            <w:r w:rsidRPr="00EB229D">
              <w:rPr>
                <w:rFonts w:ascii="Times New Roman" w:hAnsi="Times New Roman" w:cs="Times New Roman"/>
                <w:szCs w:val="20"/>
                <w:lang w:val="uk-UA"/>
              </w:rPr>
              <w:t>Виконавець має:</w:t>
            </w:r>
          </w:p>
          <w:p w14:paraId="7BD6347E" w14:textId="77777777" w:rsidR="00DA0215" w:rsidRPr="00EB229D" w:rsidRDefault="00DA0215" w:rsidP="00DA0215">
            <w:pPr>
              <w:pStyle w:val="TableParagraph"/>
              <w:numPr>
                <w:ilvl w:val="2"/>
                <w:numId w:val="7"/>
              </w:numPr>
              <w:tabs>
                <w:tab w:val="left" w:pos="660"/>
              </w:tabs>
              <w:ind w:firstLine="0"/>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що крани та підйомне обладнання експлуатуються кваліфікованим персоналом та відповідно до специфікацій обладнання.</w:t>
            </w:r>
          </w:p>
          <w:p w14:paraId="63A8CD3E" w14:textId="77777777" w:rsidR="00DA0215" w:rsidRPr="00EB229D" w:rsidRDefault="00DA0215" w:rsidP="00DA0215">
            <w:pPr>
              <w:pStyle w:val="TableParagraph"/>
              <w:numPr>
                <w:ilvl w:val="2"/>
                <w:numId w:val="7"/>
              </w:numPr>
              <w:tabs>
                <w:tab w:val="left" w:pos="660"/>
              </w:tabs>
              <w:ind w:left="113" w:firstLine="0"/>
              <w:jc w:val="both"/>
              <w:rPr>
                <w:rFonts w:ascii="Times New Roman" w:hAnsi="Times New Roman" w:cs="Times New Roman"/>
                <w:szCs w:val="20"/>
                <w:lang w:val="ru-RU"/>
              </w:rPr>
            </w:pPr>
            <w:r w:rsidRPr="00EB229D">
              <w:rPr>
                <w:rFonts w:ascii="Times New Roman" w:hAnsi="Times New Roman" w:cs="Times New Roman"/>
                <w:szCs w:val="20"/>
                <w:lang w:val="uk-UA"/>
              </w:rPr>
              <w:t xml:space="preserve">Переконатися, що крани, підйомні люльки, вантажівки з маніпулятором та/або будь-яке обладнання з виносними опорами, що використовується для </w:t>
            </w:r>
            <w:proofErr w:type="spellStart"/>
            <w:r w:rsidRPr="00EB229D">
              <w:rPr>
                <w:rFonts w:ascii="Times New Roman" w:hAnsi="Times New Roman" w:cs="Times New Roman"/>
                <w:szCs w:val="20"/>
                <w:lang w:val="uk-UA"/>
              </w:rPr>
              <w:t>спускопідйомних</w:t>
            </w:r>
            <w:proofErr w:type="spellEnd"/>
            <w:r w:rsidRPr="00EB229D">
              <w:rPr>
                <w:rFonts w:ascii="Times New Roman" w:hAnsi="Times New Roman" w:cs="Times New Roman"/>
                <w:szCs w:val="20"/>
                <w:lang w:val="uk-UA"/>
              </w:rPr>
              <w:t xml:space="preserve"> операцій, мають килимки, розміщені під зазначеним обладнанням.</w:t>
            </w:r>
          </w:p>
          <w:p w14:paraId="5DD6ACF2" w14:textId="77777777" w:rsidR="00DA0215" w:rsidRPr="00EB229D" w:rsidRDefault="00DA0215" w:rsidP="00DA0215">
            <w:pPr>
              <w:pStyle w:val="TableParagraph"/>
              <w:numPr>
                <w:ilvl w:val="2"/>
                <w:numId w:val="7"/>
              </w:numPr>
              <w:tabs>
                <w:tab w:val="left" w:pos="660"/>
              </w:tabs>
              <w:ind w:left="113" w:firstLine="0"/>
              <w:jc w:val="both"/>
              <w:rPr>
                <w:rFonts w:ascii="Times New Roman" w:hAnsi="Times New Roman" w:cs="Times New Roman"/>
                <w:szCs w:val="20"/>
                <w:lang w:val="ru-RU"/>
              </w:rPr>
            </w:pPr>
            <w:r w:rsidRPr="00EB229D">
              <w:rPr>
                <w:rFonts w:ascii="Times New Roman" w:hAnsi="Times New Roman" w:cs="Times New Roman"/>
                <w:szCs w:val="20"/>
                <w:lang w:val="uk-UA"/>
              </w:rPr>
              <w:t>Розробити план підйому важливих вантажів та представити його на затвердження кваліфікованому спеціалісту Замовника.</w:t>
            </w:r>
          </w:p>
          <w:p w14:paraId="0FB5AF8F" w14:textId="77777777" w:rsidR="00DA0215" w:rsidRPr="00EB229D" w:rsidRDefault="00DA0215" w:rsidP="00DA0215">
            <w:pPr>
              <w:pStyle w:val="TableParagraph"/>
              <w:numPr>
                <w:ilvl w:val="2"/>
                <w:numId w:val="7"/>
              </w:numPr>
              <w:tabs>
                <w:tab w:val="left" w:pos="660"/>
              </w:tabs>
              <w:ind w:left="113" w:firstLine="0"/>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що ланцюги, троси та гачки знаходяться у справному фізичному стані. Підвісні гачки мають вільно повертатися при підйомі або витягуванні вантажу. Вантажні ланцюги та троси не повинні використовуватися в якості стропів.</w:t>
            </w:r>
          </w:p>
          <w:p w14:paraId="481CCD27" w14:textId="77777777" w:rsidR="00DA0215" w:rsidRPr="00EB229D" w:rsidRDefault="00DA0215" w:rsidP="00DA0215">
            <w:pPr>
              <w:pStyle w:val="TableParagraph"/>
              <w:numPr>
                <w:ilvl w:val="2"/>
                <w:numId w:val="7"/>
              </w:numPr>
              <w:tabs>
                <w:tab w:val="left" w:pos="13"/>
              </w:tabs>
              <w:spacing w:line="267" w:lineRule="exact"/>
              <w:ind w:left="113" w:firstLine="0"/>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що усе обладнання та приладдя проходять регулярну програму з перевірки та що дата останньої перевірки чітко вказана.</w:t>
            </w:r>
          </w:p>
        </w:tc>
      </w:tr>
      <w:tr w:rsidR="00DA0215" w:rsidRPr="00EB229D" w14:paraId="08CE7FE5" w14:textId="77777777" w:rsidTr="00DA0215">
        <w:trPr>
          <w:trHeight w:val="4663"/>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AAA2F61" w14:textId="77777777" w:rsidR="00DA0215" w:rsidRPr="00EB229D" w:rsidRDefault="00DA0215" w:rsidP="00EB2F09">
            <w:pPr>
              <w:pStyle w:val="TableParagraph"/>
              <w:spacing w:line="268"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5.3</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DE84CA4" w14:textId="77777777" w:rsidR="00DA0215" w:rsidRPr="00EB229D" w:rsidRDefault="00DA0215" w:rsidP="00EB2F09">
            <w:pPr>
              <w:pStyle w:val="TableParagraph"/>
              <w:spacing w:line="268" w:lineRule="exact"/>
              <w:jc w:val="both"/>
              <w:rPr>
                <w:rFonts w:ascii="Times New Roman" w:hAnsi="Times New Roman" w:cs="Times New Roman"/>
                <w:b/>
                <w:szCs w:val="20"/>
                <w:lang w:val="ru-RU"/>
              </w:rPr>
            </w:pPr>
            <w:r w:rsidRPr="00EB229D">
              <w:rPr>
                <w:rFonts w:ascii="Times New Roman" w:hAnsi="Times New Roman" w:cs="Times New Roman"/>
                <w:b/>
                <w:szCs w:val="20"/>
                <w:lang w:val="uk-UA"/>
              </w:rPr>
              <w:t>Роботи на висоті: роботи вище 1,3 м, що виконуються з нестандартних поверхонь</w:t>
            </w:r>
          </w:p>
          <w:p w14:paraId="13D11675" w14:textId="77777777" w:rsidR="00DA0215" w:rsidRPr="00EB229D" w:rsidRDefault="00DA0215" w:rsidP="00EB2F09">
            <w:pPr>
              <w:pStyle w:val="TableParagraph"/>
              <w:ind w:left="13"/>
              <w:jc w:val="both"/>
              <w:rPr>
                <w:rFonts w:ascii="Times New Roman" w:hAnsi="Times New Roman" w:cs="Times New Roman"/>
                <w:szCs w:val="20"/>
              </w:rPr>
            </w:pPr>
            <w:r w:rsidRPr="00EB229D">
              <w:rPr>
                <w:rFonts w:ascii="Times New Roman" w:hAnsi="Times New Roman" w:cs="Times New Roman"/>
                <w:szCs w:val="20"/>
                <w:lang w:val="uk-UA"/>
              </w:rPr>
              <w:t>Виконавець має:</w:t>
            </w:r>
          </w:p>
          <w:p w14:paraId="5757490A" w14:textId="77777777" w:rsidR="00DA0215" w:rsidRPr="00EB229D" w:rsidRDefault="00DA0215" w:rsidP="00DA0215">
            <w:pPr>
              <w:pStyle w:val="TableParagraph"/>
              <w:numPr>
                <w:ilvl w:val="2"/>
                <w:numId w:val="6"/>
              </w:numPr>
              <w:tabs>
                <w:tab w:val="left" w:pos="660"/>
              </w:tabs>
              <w:spacing w:before="1" w:line="267" w:lineRule="exact"/>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в наявності наряду-допуску на виконання робіт, затвердженого компетентною особою.</w:t>
            </w:r>
          </w:p>
          <w:p w14:paraId="4A99E9DC" w14:textId="77777777" w:rsidR="00DA0215" w:rsidRPr="00EB229D" w:rsidRDefault="00DA0215" w:rsidP="00DA0215">
            <w:pPr>
              <w:pStyle w:val="TableParagraph"/>
              <w:numPr>
                <w:ilvl w:val="2"/>
                <w:numId w:val="6"/>
              </w:numPr>
              <w:tabs>
                <w:tab w:val="left" w:pos="660"/>
              </w:tabs>
              <w:spacing w:line="267" w:lineRule="exact"/>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Використовувати персональні системи захисту від падіння.</w:t>
            </w:r>
          </w:p>
          <w:p w14:paraId="0DAD85FA" w14:textId="77777777" w:rsidR="00DA0215" w:rsidRPr="00EB229D" w:rsidRDefault="00DA0215" w:rsidP="00DA0215">
            <w:pPr>
              <w:pStyle w:val="TableParagraph"/>
              <w:numPr>
                <w:ilvl w:val="2"/>
                <w:numId w:val="6"/>
              </w:numPr>
              <w:tabs>
                <w:tab w:val="left" w:pos="660"/>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що кожна драбина має чітко позначену вантажопідйом</w:t>
            </w:r>
            <w:r>
              <w:rPr>
                <w:rFonts w:ascii="Times New Roman" w:hAnsi="Times New Roman" w:cs="Times New Roman"/>
                <w:szCs w:val="20"/>
                <w:lang w:val="uk-UA"/>
              </w:rPr>
              <w:t xml:space="preserve">ність, дозвіл на </w:t>
            </w:r>
            <w:r w:rsidRPr="00EB229D">
              <w:rPr>
                <w:rFonts w:ascii="Times New Roman" w:hAnsi="Times New Roman" w:cs="Times New Roman"/>
                <w:szCs w:val="20"/>
                <w:lang w:val="uk-UA"/>
              </w:rPr>
              <w:t>використання та сертифікат відповідності. Драбини мають перевірятися перед використанням та, в разі будь-яких ознак тріщини, корозії або інших дефектів, вони мають розглядатися як непридатні.</w:t>
            </w:r>
          </w:p>
          <w:p w14:paraId="54F96E42" w14:textId="77777777" w:rsidR="00DA0215" w:rsidRPr="000E3004" w:rsidRDefault="00DA0215" w:rsidP="00DA0215">
            <w:pPr>
              <w:pStyle w:val="TableParagraph"/>
              <w:numPr>
                <w:ilvl w:val="2"/>
                <w:numId w:val="6"/>
              </w:numPr>
              <w:tabs>
                <w:tab w:val="left" w:pos="660"/>
              </w:tabs>
              <w:spacing w:before="1"/>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 xml:space="preserve">Переконатися, що будівництво, переобладнання та демонтаж </w:t>
            </w:r>
            <w:r>
              <w:rPr>
                <w:rFonts w:ascii="Times New Roman" w:hAnsi="Times New Roman" w:cs="Times New Roman"/>
                <w:szCs w:val="20"/>
                <w:lang w:val="uk-UA"/>
              </w:rPr>
              <w:t>будівельних риштувань</w:t>
            </w:r>
            <w:r w:rsidRPr="00EB229D">
              <w:rPr>
                <w:rFonts w:ascii="Times New Roman" w:hAnsi="Times New Roman" w:cs="Times New Roman"/>
                <w:szCs w:val="20"/>
                <w:lang w:val="uk-UA"/>
              </w:rPr>
              <w:t xml:space="preserve"> контролюються та затверджуються кваліфікованим спеціалістом. На будівельних </w:t>
            </w:r>
            <w:r>
              <w:rPr>
                <w:rFonts w:ascii="Times New Roman" w:hAnsi="Times New Roman" w:cs="Times New Roman"/>
                <w:szCs w:val="20"/>
                <w:lang w:val="uk-UA"/>
              </w:rPr>
              <w:t>риштуваннях</w:t>
            </w:r>
            <w:r w:rsidRPr="00EB229D">
              <w:rPr>
                <w:rFonts w:ascii="Times New Roman" w:hAnsi="Times New Roman" w:cs="Times New Roman"/>
                <w:szCs w:val="20"/>
                <w:lang w:val="uk-UA"/>
              </w:rPr>
              <w:t xml:space="preserve"> має використовуватися ярлик з результатами перевірки, відповідно до вимог до місця установки.</w:t>
            </w:r>
          </w:p>
          <w:p w14:paraId="0007BACA" w14:textId="77777777" w:rsidR="00DA0215" w:rsidRPr="00EB229D" w:rsidRDefault="00DA0215" w:rsidP="00DA0215">
            <w:pPr>
              <w:pStyle w:val="TableParagraph"/>
              <w:numPr>
                <w:ilvl w:val="2"/>
                <w:numId w:val="6"/>
              </w:numPr>
              <w:tabs>
                <w:tab w:val="left" w:pos="660"/>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що мобільні підйомні робочі платформи оснащені стандартними системами захисної огорожі, опорними точками для індивідуального захисту від падіння, сигналізацією руху та засобами управлінням основою та платформою, включаючи аварійну зупинку. Кожна мобільна платформа повинна мати чітко позначену вантажопідйомність, дозволене використання й сертифікат відповідності.</w:t>
            </w:r>
          </w:p>
          <w:p w14:paraId="43957E92" w14:textId="77777777" w:rsidR="00DA0215" w:rsidRPr="00EB229D" w:rsidRDefault="00DA0215" w:rsidP="00EB2F09">
            <w:pPr>
              <w:pStyle w:val="TableParagraph"/>
              <w:spacing w:line="268" w:lineRule="exact"/>
              <w:ind w:left="13"/>
              <w:jc w:val="both"/>
              <w:rPr>
                <w:rFonts w:ascii="Times New Roman" w:hAnsi="Times New Roman" w:cs="Times New Roman"/>
                <w:b/>
                <w:szCs w:val="20"/>
                <w:lang w:val="ru-RU"/>
              </w:rPr>
            </w:pPr>
            <w:r w:rsidRPr="00EB229D">
              <w:rPr>
                <w:rFonts w:ascii="Times New Roman" w:hAnsi="Times New Roman" w:cs="Times New Roman"/>
                <w:b/>
                <w:szCs w:val="20"/>
                <w:lang w:val="uk-UA"/>
              </w:rPr>
              <w:t>**Використання люльок навантажувача не допускається для підйому людини.**</w:t>
            </w:r>
          </w:p>
          <w:p w14:paraId="592580CE" w14:textId="77777777" w:rsidR="00DA0215" w:rsidRPr="00EB229D" w:rsidRDefault="00DA0215" w:rsidP="00DA0215">
            <w:pPr>
              <w:pStyle w:val="TableParagraph"/>
              <w:numPr>
                <w:ilvl w:val="2"/>
                <w:numId w:val="6"/>
              </w:numPr>
              <w:tabs>
                <w:tab w:val="left" w:pos="660"/>
              </w:tabs>
              <w:spacing w:before="1"/>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що отвори підлоги та стін надійно захищені.</w:t>
            </w:r>
          </w:p>
          <w:p w14:paraId="0ECB372E" w14:textId="77777777" w:rsidR="00DA0215" w:rsidRPr="00EB229D" w:rsidRDefault="00DA0215" w:rsidP="00DA0215">
            <w:pPr>
              <w:pStyle w:val="TableParagraph"/>
              <w:numPr>
                <w:ilvl w:val="2"/>
                <w:numId w:val="6"/>
              </w:numPr>
              <w:tabs>
                <w:tab w:val="left" w:pos="660"/>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що роботи на дахах та інших крихких поверхнях мають проект безпечного виконання робіт, що стосується входу та виходу, стійкості поверхні, за</w:t>
            </w:r>
            <w:bookmarkStart w:id="1" w:name="_GoBack"/>
            <w:bookmarkEnd w:id="1"/>
            <w:r w:rsidRPr="00EB229D">
              <w:rPr>
                <w:rFonts w:ascii="Times New Roman" w:hAnsi="Times New Roman" w:cs="Times New Roman"/>
                <w:szCs w:val="20"/>
                <w:lang w:val="uk-UA"/>
              </w:rPr>
              <w:t>хисту від падіння та способу виконання робіт.</w:t>
            </w:r>
          </w:p>
          <w:p w14:paraId="2510991C" w14:textId="77777777" w:rsidR="00DA0215" w:rsidRPr="00EB229D" w:rsidRDefault="00DA0215" w:rsidP="00DA0215">
            <w:pPr>
              <w:pStyle w:val="TableParagraph"/>
              <w:numPr>
                <w:ilvl w:val="2"/>
                <w:numId w:val="6"/>
              </w:numPr>
              <w:tabs>
                <w:tab w:val="left" w:pos="660"/>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Забезпечити, щоб до виконання робіт на висоті допускався тільки кваліфікований персонал.</w:t>
            </w:r>
          </w:p>
        </w:tc>
      </w:tr>
      <w:tr w:rsidR="00DA0215" w:rsidRPr="00EB229D" w14:paraId="73D570AB" w14:textId="77777777" w:rsidTr="00DA0215">
        <w:trPr>
          <w:trHeight w:val="4096"/>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50D3AEC" w14:textId="77777777" w:rsidR="00DA0215" w:rsidRPr="00EB229D" w:rsidRDefault="00DA0215" w:rsidP="00EB2F09">
            <w:pPr>
              <w:pStyle w:val="TableParagraph"/>
              <w:spacing w:line="268"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5.4</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79A5B8F" w14:textId="77777777" w:rsidR="00DA0215" w:rsidRPr="00EB229D" w:rsidRDefault="00DA0215" w:rsidP="00EB2F09">
            <w:pPr>
              <w:pStyle w:val="TableParagraph"/>
              <w:spacing w:line="268" w:lineRule="exact"/>
              <w:ind w:left="13"/>
              <w:jc w:val="both"/>
              <w:rPr>
                <w:rFonts w:ascii="Times New Roman" w:hAnsi="Times New Roman" w:cs="Times New Roman"/>
                <w:b/>
                <w:szCs w:val="20"/>
                <w:lang w:val="ru-RU"/>
              </w:rPr>
            </w:pPr>
            <w:r w:rsidRPr="00EB229D">
              <w:rPr>
                <w:rFonts w:ascii="Times New Roman" w:hAnsi="Times New Roman" w:cs="Times New Roman"/>
                <w:b/>
                <w:szCs w:val="20"/>
                <w:lang w:val="uk-UA"/>
              </w:rPr>
              <w:t>Вхід у замкнутий простір</w:t>
            </w:r>
          </w:p>
          <w:p w14:paraId="17B73F1D" w14:textId="77777777" w:rsidR="00DA0215" w:rsidRPr="00EB229D" w:rsidRDefault="00DA0215" w:rsidP="00EB2F09">
            <w:pPr>
              <w:pStyle w:val="TableParagraph"/>
              <w:ind w:left="13"/>
              <w:jc w:val="both"/>
              <w:rPr>
                <w:rFonts w:ascii="Times New Roman" w:hAnsi="Times New Roman" w:cs="Times New Roman"/>
                <w:szCs w:val="20"/>
                <w:lang w:val="ru-RU"/>
              </w:rPr>
            </w:pPr>
            <w:r w:rsidRPr="00EB229D">
              <w:rPr>
                <w:rFonts w:ascii="Times New Roman" w:hAnsi="Times New Roman" w:cs="Times New Roman"/>
                <w:szCs w:val="20"/>
                <w:lang w:val="uk-UA"/>
              </w:rPr>
              <w:t>Виконавець має:</w:t>
            </w:r>
          </w:p>
          <w:p w14:paraId="6BFCFDEB" w14:textId="77777777" w:rsidR="00DA0215" w:rsidRPr="00EB229D" w:rsidRDefault="00DA0215" w:rsidP="00DA0215">
            <w:pPr>
              <w:pStyle w:val="TableParagraph"/>
              <w:numPr>
                <w:ilvl w:val="2"/>
                <w:numId w:val="5"/>
              </w:numPr>
              <w:tabs>
                <w:tab w:val="left" w:pos="660"/>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Переконатися в наявності наряд-допуску на виконання робіт, затвердженого компетентною особою.</w:t>
            </w:r>
          </w:p>
          <w:p w14:paraId="63A61E06" w14:textId="77777777" w:rsidR="00DA0215" w:rsidRPr="00EB229D" w:rsidRDefault="00DA0215" w:rsidP="00DA0215">
            <w:pPr>
              <w:pStyle w:val="TableParagraph"/>
              <w:numPr>
                <w:ilvl w:val="2"/>
                <w:numId w:val="5"/>
              </w:numPr>
              <w:tabs>
                <w:tab w:val="left" w:pos="660"/>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 xml:space="preserve">Вимірювати рівень кисню до та під час входу. Рівень кисню для входу в </w:t>
            </w:r>
            <w:r>
              <w:rPr>
                <w:rFonts w:ascii="Times New Roman" w:hAnsi="Times New Roman" w:cs="Times New Roman"/>
                <w:szCs w:val="20"/>
                <w:lang w:val="uk-UA"/>
              </w:rPr>
              <w:t>замкнутий простір</w:t>
            </w:r>
            <w:r w:rsidRPr="00EB229D">
              <w:rPr>
                <w:rFonts w:ascii="Times New Roman" w:hAnsi="Times New Roman" w:cs="Times New Roman"/>
                <w:szCs w:val="20"/>
                <w:lang w:val="uk-UA"/>
              </w:rPr>
              <w:t xml:space="preserve"> на об'єктах </w:t>
            </w:r>
            <w:r>
              <w:rPr>
                <w:rFonts w:ascii="Times New Roman" w:eastAsiaTheme="minorEastAsia" w:hAnsi="Times New Roman" w:cs="Times New Roman"/>
                <w:szCs w:val="20"/>
                <w:lang w:val="uk-UA" w:eastAsia="ru-RU"/>
              </w:rPr>
              <w:t>ПрАТ «</w:t>
            </w:r>
            <w:proofErr w:type="spellStart"/>
            <w:r>
              <w:rPr>
                <w:rFonts w:ascii="Times New Roman" w:eastAsiaTheme="minorEastAsia" w:hAnsi="Times New Roman" w:cs="Times New Roman"/>
                <w:szCs w:val="20"/>
                <w:lang w:val="uk-UA" w:eastAsia="ru-RU"/>
              </w:rPr>
              <w:t>Карлсберг</w:t>
            </w:r>
            <w:proofErr w:type="spellEnd"/>
            <w:r>
              <w:rPr>
                <w:rFonts w:ascii="Times New Roman" w:eastAsiaTheme="minorEastAsia" w:hAnsi="Times New Roman" w:cs="Times New Roman"/>
                <w:szCs w:val="20"/>
                <w:lang w:val="uk-UA" w:eastAsia="ru-RU"/>
              </w:rPr>
              <w:t xml:space="preserve"> Україна»</w:t>
            </w:r>
            <w:r w:rsidRPr="00EB229D">
              <w:rPr>
                <w:rFonts w:ascii="Times New Roman" w:hAnsi="Times New Roman" w:cs="Times New Roman"/>
                <w:szCs w:val="20"/>
                <w:lang w:val="uk-UA"/>
              </w:rPr>
              <w:t xml:space="preserve"> становить від 19,5% до 23,0%.</w:t>
            </w:r>
          </w:p>
          <w:p w14:paraId="76DABD8B" w14:textId="77777777" w:rsidR="00DA0215" w:rsidRPr="00EB229D" w:rsidRDefault="00DA0215" w:rsidP="00DA0215">
            <w:pPr>
              <w:pStyle w:val="TableParagraph"/>
              <w:numPr>
                <w:ilvl w:val="2"/>
                <w:numId w:val="5"/>
              </w:numPr>
              <w:tabs>
                <w:tab w:val="left" w:pos="662"/>
              </w:tabs>
              <w:spacing w:before="1"/>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У випадку появи інших небезпечних речовин, вимірювати їх відповідно до допустимих меж до та під час входу (наприклад, горючі або токсичні речовини).</w:t>
            </w:r>
          </w:p>
          <w:p w14:paraId="40A676E1" w14:textId="77777777" w:rsidR="00DA0215" w:rsidRPr="00EB229D" w:rsidRDefault="00DA0215" w:rsidP="00DA0215">
            <w:pPr>
              <w:pStyle w:val="TableParagraph"/>
              <w:numPr>
                <w:ilvl w:val="2"/>
                <w:numId w:val="5"/>
              </w:numPr>
              <w:tabs>
                <w:tab w:val="left" w:pos="660"/>
              </w:tabs>
              <w:spacing w:line="267" w:lineRule="exact"/>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Забезпечувати наявність персоналу з техніки безпеки, як зазначено в наряд-допуску на виконання робіт.</w:t>
            </w:r>
          </w:p>
          <w:p w14:paraId="4D2B7978" w14:textId="77777777" w:rsidR="00DA0215" w:rsidRPr="00EB229D" w:rsidRDefault="00DA0215" w:rsidP="00DA0215">
            <w:pPr>
              <w:pStyle w:val="TableParagraph"/>
              <w:numPr>
                <w:ilvl w:val="2"/>
                <w:numId w:val="5"/>
              </w:numPr>
              <w:tabs>
                <w:tab w:val="left" w:pos="660"/>
              </w:tabs>
              <w:spacing w:before="1"/>
              <w:ind w:left="13" w:firstLine="0"/>
              <w:jc w:val="both"/>
              <w:rPr>
                <w:rFonts w:ascii="Times New Roman" w:hAnsi="Times New Roman" w:cs="Times New Roman"/>
                <w:szCs w:val="20"/>
              </w:rPr>
            </w:pPr>
            <w:r w:rsidRPr="00EB229D">
              <w:rPr>
                <w:rFonts w:ascii="Times New Roman" w:hAnsi="Times New Roman" w:cs="Times New Roman"/>
                <w:szCs w:val="20"/>
                <w:lang w:val="uk-UA"/>
              </w:rPr>
              <w:t xml:space="preserve">Забезпечити будь-яке необхідне додаткове обладнання, таке як автономна подача повітря, вентиляційне обладнання та інше. Обладнання має бути сертифікованим для використання в </w:t>
            </w:r>
            <w:r>
              <w:rPr>
                <w:rFonts w:ascii="Times New Roman" w:hAnsi="Times New Roman" w:cs="Times New Roman"/>
                <w:szCs w:val="20"/>
                <w:lang w:val="uk-UA"/>
              </w:rPr>
              <w:t>замкнутому просторі</w:t>
            </w:r>
            <w:r w:rsidRPr="00EB229D">
              <w:rPr>
                <w:rFonts w:ascii="Times New Roman" w:hAnsi="Times New Roman" w:cs="Times New Roman"/>
                <w:szCs w:val="20"/>
                <w:lang w:val="uk-UA"/>
              </w:rPr>
              <w:t>.</w:t>
            </w:r>
          </w:p>
          <w:p w14:paraId="17DFC15F" w14:textId="77777777" w:rsidR="00DA0215" w:rsidRPr="00EB229D" w:rsidRDefault="00DA0215" w:rsidP="00DA0215">
            <w:pPr>
              <w:pStyle w:val="TableParagraph"/>
              <w:numPr>
                <w:ilvl w:val="2"/>
                <w:numId w:val="5"/>
              </w:numPr>
              <w:tabs>
                <w:tab w:val="left" w:pos="660"/>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 xml:space="preserve">Переконатися, що усе обладнання, яке використовується для входу у </w:t>
            </w:r>
            <w:r>
              <w:rPr>
                <w:rFonts w:ascii="Times New Roman" w:hAnsi="Times New Roman" w:cs="Times New Roman"/>
                <w:szCs w:val="20"/>
                <w:lang w:val="uk-UA"/>
              </w:rPr>
              <w:t>замкнутий простір</w:t>
            </w:r>
            <w:r w:rsidRPr="00EB229D">
              <w:rPr>
                <w:rFonts w:ascii="Times New Roman" w:hAnsi="Times New Roman" w:cs="Times New Roman"/>
                <w:szCs w:val="20"/>
                <w:lang w:val="uk-UA"/>
              </w:rPr>
              <w:t>, було нещодавно перевірено (з чітко позначеними датами перевірки). При необхідності співробітник має пред'явити сертифікати.</w:t>
            </w:r>
          </w:p>
          <w:p w14:paraId="7E0A05A4" w14:textId="77777777" w:rsidR="00DA0215" w:rsidRPr="00EB229D" w:rsidRDefault="00DA0215" w:rsidP="00DA0215">
            <w:pPr>
              <w:pStyle w:val="TableParagraph"/>
              <w:numPr>
                <w:ilvl w:val="2"/>
                <w:numId w:val="5"/>
              </w:numPr>
              <w:tabs>
                <w:tab w:val="left" w:pos="659"/>
              </w:tabs>
              <w:spacing w:before="1"/>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Дозволяти тільки кваліфікованому персоналу здійснювати вхід у замкнений простір.</w:t>
            </w:r>
          </w:p>
          <w:p w14:paraId="61876441" w14:textId="77777777" w:rsidR="00DA0215" w:rsidRPr="00EB229D" w:rsidRDefault="00DA0215" w:rsidP="00DA0215">
            <w:pPr>
              <w:pStyle w:val="TableParagraph"/>
              <w:numPr>
                <w:ilvl w:val="2"/>
                <w:numId w:val="5"/>
              </w:numPr>
              <w:tabs>
                <w:tab w:val="left" w:pos="660"/>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Забезпечити, щоб працівники, які виконують дані роботи проходили психофізіологічну експертизу.</w:t>
            </w:r>
          </w:p>
          <w:p w14:paraId="221DFF3C" w14:textId="77777777" w:rsidR="00DA0215" w:rsidRPr="00EB229D" w:rsidRDefault="00DA0215" w:rsidP="00DA0215">
            <w:pPr>
              <w:pStyle w:val="TableParagraph"/>
              <w:numPr>
                <w:ilvl w:val="2"/>
                <w:numId w:val="5"/>
              </w:numPr>
              <w:tabs>
                <w:tab w:val="left" w:pos="660"/>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Визначити план порятунку до будь-якого входу у замкнутий простір.</w:t>
            </w:r>
          </w:p>
        </w:tc>
      </w:tr>
      <w:tr w:rsidR="00DA0215" w:rsidRPr="00EB229D" w14:paraId="4A9EFDB2" w14:textId="77777777" w:rsidTr="00DA0215">
        <w:trPr>
          <w:trHeight w:val="2147"/>
        </w:trPr>
        <w:tc>
          <w:tcPr>
            <w:tcW w:w="82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E504216" w14:textId="77777777" w:rsidR="00DA0215" w:rsidRPr="00EB229D" w:rsidRDefault="00DA0215" w:rsidP="00EB2F09">
            <w:pPr>
              <w:pStyle w:val="TableParagraph"/>
              <w:spacing w:line="268" w:lineRule="exact"/>
              <w:ind w:left="0" w:right="82"/>
              <w:jc w:val="right"/>
              <w:rPr>
                <w:rFonts w:ascii="Times New Roman" w:hAnsi="Times New Roman" w:cs="Times New Roman"/>
                <w:szCs w:val="20"/>
              </w:rPr>
            </w:pPr>
            <w:r w:rsidRPr="00EB229D">
              <w:rPr>
                <w:rFonts w:ascii="Times New Roman" w:hAnsi="Times New Roman" w:cs="Times New Roman"/>
                <w:szCs w:val="20"/>
                <w:lang w:val="uk-UA"/>
              </w:rPr>
              <w:t>5.5</w:t>
            </w:r>
          </w:p>
        </w:tc>
        <w:tc>
          <w:tcPr>
            <w:tcW w:w="88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8042A79" w14:textId="77777777" w:rsidR="00DA0215" w:rsidRPr="00EB229D" w:rsidRDefault="00DA0215" w:rsidP="00EB2F09">
            <w:pPr>
              <w:pStyle w:val="TableParagraph"/>
              <w:spacing w:line="268" w:lineRule="exact"/>
              <w:ind w:left="13"/>
              <w:jc w:val="both"/>
              <w:rPr>
                <w:rFonts w:ascii="Times New Roman" w:hAnsi="Times New Roman" w:cs="Times New Roman"/>
                <w:b/>
                <w:szCs w:val="20"/>
                <w:lang w:val="ru-RU"/>
              </w:rPr>
            </w:pPr>
            <w:r w:rsidRPr="00EB229D">
              <w:rPr>
                <w:rFonts w:ascii="Times New Roman" w:hAnsi="Times New Roman" w:cs="Times New Roman"/>
                <w:b/>
                <w:szCs w:val="20"/>
                <w:lang w:val="uk-UA"/>
              </w:rPr>
              <w:t>Для інших видів діяльності з високим ступенем небезпеки, таких як:</w:t>
            </w:r>
          </w:p>
          <w:p w14:paraId="62DE2DAF" w14:textId="77777777" w:rsidR="00DA0215" w:rsidRPr="00EB229D" w:rsidRDefault="00DA0215" w:rsidP="00DA0215">
            <w:pPr>
              <w:pStyle w:val="TableParagraph"/>
              <w:numPr>
                <w:ilvl w:val="0"/>
                <w:numId w:val="4"/>
              </w:numPr>
              <w:tabs>
                <w:tab w:val="left" w:pos="226"/>
              </w:tabs>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пошкодження комунікацій та обладнання, що містять небезпечні речовини;</w:t>
            </w:r>
          </w:p>
          <w:p w14:paraId="008B8897" w14:textId="77777777" w:rsidR="00DA0215" w:rsidRPr="00EB229D" w:rsidRDefault="00DA0215" w:rsidP="00DA0215">
            <w:pPr>
              <w:pStyle w:val="TableParagraph"/>
              <w:numPr>
                <w:ilvl w:val="0"/>
                <w:numId w:val="4"/>
              </w:numPr>
              <w:tabs>
                <w:tab w:val="left" w:pos="226"/>
              </w:tabs>
              <w:spacing w:before="2" w:line="235" w:lineRule="auto"/>
              <w:ind w:left="13" w:firstLine="0"/>
              <w:jc w:val="both"/>
              <w:rPr>
                <w:rFonts w:ascii="Times New Roman" w:hAnsi="Times New Roman" w:cs="Times New Roman"/>
                <w:szCs w:val="20"/>
                <w:lang w:val="ru-RU"/>
              </w:rPr>
            </w:pPr>
            <w:r w:rsidRPr="00EB229D">
              <w:rPr>
                <w:rFonts w:ascii="Times New Roman" w:hAnsi="Times New Roman" w:cs="Times New Roman"/>
                <w:szCs w:val="20"/>
                <w:lang w:val="ru-RU"/>
              </w:rPr>
              <w:t>е</w:t>
            </w:r>
            <w:proofErr w:type="spellStart"/>
            <w:r w:rsidRPr="00EB229D">
              <w:rPr>
                <w:rFonts w:ascii="Times New Roman" w:hAnsi="Times New Roman" w:cs="Times New Roman"/>
                <w:szCs w:val="20"/>
                <w:lang w:val="uk-UA"/>
              </w:rPr>
              <w:t>лектромонтажні</w:t>
            </w:r>
            <w:proofErr w:type="spellEnd"/>
            <w:r w:rsidRPr="00EB229D">
              <w:rPr>
                <w:rFonts w:ascii="Times New Roman" w:hAnsi="Times New Roman" w:cs="Times New Roman"/>
                <w:szCs w:val="20"/>
                <w:lang w:val="uk-UA"/>
              </w:rPr>
              <w:t xml:space="preserve"> роботи в системах </w:t>
            </w:r>
            <w:bookmarkStart w:id="2" w:name="__DdeLink__392_1937765014"/>
            <w:r w:rsidRPr="00EB229D">
              <w:rPr>
                <w:rFonts w:ascii="Times New Roman" w:hAnsi="Times New Roman" w:cs="Times New Roman"/>
                <w:szCs w:val="20"/>
                <w:lang w:val="uk-UA"/>
              </w:rPr>
              <w:t xml:space="preserve">з напругою вище 50 В змінного струму або 120 В постійного струму або будь-які роботи </w:t>
            </w:r>
            <w:bookmarkEnd w:id="2"/>
            <w:r w:rsidRPr="00EB229D">
              <w:rPr>
                <w:rFonts w:ascii="Times New Roman" w:hAnsi="Times New Roman" w:cs="Times New Roman"/>
                <w:szCs w:val="20"/>
                <w:lang w:val="uk-UA"/>
              </w:rPr>
              <w:t xml:space="preserve">в </w:t>
            </w:r>
            <w:proofErr w:type="gramStart"/>
            <w:r w:rsidRPr="00EB229D">
              <w:rPr>
                <w:rFonts w:ascii="Times New Roman" w:hAnsi="Times New Roman" w:cs="Times New Roman"/>
                <w:szCs w:val="20"/>
                <w:lang w:val="uk-UA"/>
              </w:rPr>
              <w:t>системах &gt;</w:t>
            </w:r>
            <w:proofErr w:type="gramEnd"/>
            <w:r w:rsidRPr="00EB229D">
              <w:rPr>
                <w:rFonts w:ascii="Times New Roman" w:hAnsi="Times New Roman" w:cs="Times New Roman"/>
                <w:szCs w:val="20"/>
                <w:lang w:val="uk-UA"/>
              </w:rPr>
              <w:t xml:space="preserve"> 1 кВ;</w:t>
            </w:r>
          </w:p>
          <w:p w14:paraId="0403BF8F" w14:textId="77777777" w:rsidR="00DA0215" w:rsidRPr="00EB229D" w:rsidRDefault="00DA0215" w:rsidP="00DA0215">
            <w:pPr>
              <w:pStyle w:val="TableParagraph"/>
              <w:numPr>
                <w:ilvl w:val="0"/>
                <w:numId w:val="4"/>
              </w:numPr>
              <w:tabs>
                <w:tab w:val="left" w:pos="226"/>
              </w:tabs>
              <w:spacing w:before="2"/>
              <w:ind w:left="13" w:firstLine="0"/>
              <w:jc w:val="both"/>
              <w:rPr>
                <w:rFonts w:ascii="Times New Roman" w:hAnsi="Times New Roman" w:cs="Times New Roman"/>
                <w:szCs w:val="20"/>
                <w:lang w:val="ru-RU"/>
              </w:rPr>
            </w:pPr>
            <w:r w:rsidRPr="00EB229D">
              <w:rPr>
                <w:rFonts w:ascii="Times New Roman" w:hAnsi="Times New Roman" w:cs="Times New Roman"/>
                <w:szCs w:val="20"/>
                <w:lang w:val="uk-UA"/>
              </w:rPr>
              <w:t>роботи, пов'язані з порушенням земляного покриву глибше 300 мм (наприклад, виїмка, риття, прокладання траншей, оранка, буріння та інше);</w:t>
            </w:r>
          </w:p>
          <w:p w14:paraId="1ED874FE" w14:textId="77777777" w:rsidR="00DA0215" w:rsidRPr="00EB229D" w:rsidRDefault="00DA0215" w:rsidP="00DA0215">
            <w:pPr>
              <w:pStyle w:val="TableParagraph"/>
              <w:numPr>
                <w:ilvl w:val="0"/>
                <w:numId w:val="4"/>
              </w:numPr>
              <w:tabs>
                <w:tab w:val="left" w:pos="226"/>
              </w:tabs>
              <w:ind w:left="13" w:firstLine="0"/>
              <w:jc w:val="both"/>
              <w:rPr>
                <w:rFonts w:ascii="Times New Roman" w:hAnsi="Times New Roman" w:cs="Times New Roman"/>
                <w:szCs w:val="20"/>
              </w:rPr>
            </w:pPr>
            <w:r w:rsidRPr="00EB229D">
              <w:rPr>
                <w:rFonts w:ascii="Times New Roman" w:hAnsi="Times New Roman" w:cs="Times New Roman"/>
                <w:szCs w:val="20"/>
                <w:lang w:val="uk-UA"/>
              </w:rPr>
              <w:t>знесення будівель та споруд.</w:t>
            </w:r>
          </w:p>
          <w:p w14:paraId="710D0168" w14:textId="77777777" w:rsidR="00DA0215" w:rsidRPr="00EB229D" w:rsidRDefault="00DA0215" w:rsidP="00EB2F09">
            <w:pPr>
              <w:pStyle w:val="TableParagraph"/>
              <w:spacing w:before="4"/>
              <w:ind w:left="13"/>
              <w:jc w:val="both"/>
              <w:rPr>
                <w:rFonts w:ascii="Times New Roman" w:hAnsi="Times New Roman" w:cs="Times New Roman"/>
                <w:szCs w:val="20"/>
              </w:rPr>
            </w:pPr>
          </w:p>
          <w:p w14:paraId="1AFBD820" w14:textId="77777777" w:rsidR="00DA0215" w:rsidRPr="00EB229D" w:rsidRDefault="00DA0215" w:rsidP="00EB2F09">
            <w:pPr>
              <w:pStyle w:val="TableParagraph"/>
              <w:spacing w:line="249" w:lineRule="exact"/>
              <w:ind w:left="13"/>
              <w:jc w:val="both"/>
              <w:rPr>
                <w:rFonts w:ascii="Times New Roman" w:hAnsi="Times New Roman" w:cs="Times New Roman"/>
                <w:szCs w:val="20"/>
                <w:lang w:val="ru-RU"/>
              </w:rPr>
            </w:pPr>
            <w:r w:rsidRPr="00EB229D">
              <w:rPr>
                <w:rFonts w:ascii="Times New Roman" w:hAnsi="Times New Roman" w:cs="Times New Roman"/>
                <w:szCs w:val="20"/>
                <w:lang w:val="uk-UA"/>
              </w:rPr>
              <w:t xml:space="preserve">Див. вимоги усіх попередніх розділів, що відносяться до </w:t>
            </w:r>
            <w:proofErr w:type="spellStart"/>
            <w:r w:rsidRPr="00EB229D">
              <w:rPr>
                <w:rFonts w:ascii="Times New Roman" w:hAnsi="Times New Roman" w:cs="Times New Roman"/>
                <w:szCs w:val="20"/>
                <w:lang w:val="uk-UA"/>
              </w:rPr>
              <w:t>Виконавція</w:t>
            </w:r>
            <w:proofErr w:type="spellEnd"/>
            <w:r w:rsidRPr="00EB229D">
              <w:rPr>
                <w:rFonts w:ascii="Times New Roman" w:hAnsi="Times New Roman" w:cs="Times New Roman"/>
                <w:szCs w:val="20"/>
                <w:lang w:val="uk-UA"/>
              </w:rPr>
              <w:t xml:space="preserve"> з високим ризиком.</w:t>
            </w:r>
          </w:p>
        </w:tc>
      </w:tr>
    </w:tbl>
    <w:p w14:paraId="148D11B1" w14:textId="77777777" w:rsidR="00DA0215" w:rsidRPr="00DA0215" w:rsidRDefault="00DA0215" w:rsidP="00F13282">
      <w:pPr>
        <w:widowControl w:val="0"/>
        <w:suppressAutoHyphens/>
        <w:spacing w:line="300" w:lineRule="atLeast"/>
        <w:ind w:firstLine="567"/>
        <w:jc w:val="both"/>
        <w:rPr>
          <w:rFonts w:eastAsia="Arial" w:cs="Arial"/>
          <w:color w:val="000000"/>
          <w:lang w:bidi="en-US"/>
        </w:rPr>
      </w:pPr>
    </w:p>
    <w:sectPr w:rsidR="00DA0215" w:rsidRPr="00DA0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sberg Sans Light">
    <w:panose1 w:val="020B0304020202020204"/>
    <w:charset w:val="CC"/>
    <w:family w:val="swiss"/>
    <w:pitch w:val="variable"/>
    <w:sig w:usb0="00000207" w:usb1="00000000" w:usb2="0000000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4352"/>
    <w:multiLevelType w:val="multilevel"/>
    <w:tmpl w:val="AFB66CB8"/>
    <w:lvl w:ilvl="0">
      <w:start w:val="5"/>
      <w:numFmt w:val="decimal"/>
      <w:lvlText w:val="%1"/>
      <w:lvlJc w:val="left"/>
      <w:pPr>
        <w:ind w:left="659" w:hanging="552"/>
      </w:pPr>
      <w:rPr>
        <w:lang w:val="en-US" w:eastAsia="en-US" w:bidi="en-US"/>
      </w:rPr>
    </w:lvl>
    <w:lvl w:ilvl="1">
      <w:start w:val="4"/>
      <w:numFmt w:val="decimal"/>
      <w:lvlText w:val="%1.%2"/>
      <w:lvlJc w:val="left"/>
      <w:pPr>
        <w:ind w:left="659" w:hanging="552"/>
      </w:pPr>
      <w:rPr>
        <w:lang w:val="en-US" w:eastAsia="en-US" w:bidi="en-US"/>
      </w:rPr>
    </w:lvl>
    <w:lvl w:ilvl="2">
      <w:start w:val="1"/>
      <w:numFmt w:val="decimal"/>
      <w:lvlText w:val="%1.%2.%3."/>
      <w:lvlJc w:val="left"/>
      <w:pPr>
        <w:ind w:left="659" w:hanging="552"/>
      </w:pPr>
      <w:rPr>
        <w:rFonts w:eastAsia="Calibri" w:cs="Calibri"/>
        <w:spacing w:val="-1"/>
        <w:w w:val="100"/>
        <w:sz w:val="22"/>
        <w:szCs w:val="22"/>
        <w:lang w:val="en-US" w:eastAsia="en-US" w:bidi="en-US"/>
      </w:rPr>
    </w:lvl>
    <w:lvl w:ilvl="3">
      <w:start w:val="1"/>
      <w:numFmt w:val="bullet"/>
      <w:lvlText w:val=""/>
      <w:lvlJc w:val="left"/>
      <w:pPr>
        <w:ind w:left="3240" w:hanging="552"/>
      </w:pPr>
      <w:rPr>
        <w:rFonts w:ascii="Symbol" w:hAnsi="Symbol" w:cs="Symbol" w:hint="default"/>
        <w:lang w:val="en-US" w:eastAsia="en-US" w:bidi="en-US"/>
      </w:rPr>
    </w:lvl>
    <w:lvl w:ilvl="4">
      <w:start w:val="1"/>
      <w:numFmt w:val="bullet"/>
      <w:lvlText w:val=""/>
      <w:lvlJc w:val="left"/>
      <w:pPr>
        <w:ind w:left="4100" w:hanging="552"/>
      </w:pPr>
      <w:rPr>
        <w:rFonts w:ascii="Symbol" w:hAnsi="Symbol" w:cs="Symbol" w:hint="default"/>
        <w:lang w:val="en-US" w:eastAsia="en-US" w:bidi="en-US"/>
      </w:rPr>
    </w:lvl>
    <w:lvl w:ilvl="5">
      <w:start w:val="1"/>
      <w:numFmt w:val="bullet"/>
      <w:lvlText w:val=""/>
      <w:lvlJc w:val="left"/>
      <w:pPr>
        <w:ind w:left="4961" w:hanging="552"/>
      </w:pPr>
      <w:rPr>
        <w:rFonts w:ascii="Symbol" w:hAnsi="Symbol" w:cs="Symbol" w:hint="default"/>
        <w:lang w:val="en-US" w:eastAsia="en-US" w:bidi="en-US"/>
      </w:rPr>
    </w:lvl>
    <w:lvl w:ilvl="6">
      <w:start w:val="1"/>
      <w:numFmt w:val="bullet"/>
      <w:lvlText w:val=""/>
      <w:lvlJc w:val="left"/>
      <w:pPr>
        <w:ind w:left="5821" w:hanging="552"/>
      </w:pPr>
      <w:rPr>
        <w:rFonts w:ascii="Symbol" w:hAnsi="Symbol" w:cs="Symbol" w:hint="default"/>
        <w:lang w:val="en-US" w:eastAsia="en-US" w:bidi="en-US"/>
      </w:rPr>
    </w:lvl>
    <w:lvl w:ilvl="7">
      <w:start w:val="1"/>
      <w:numFmt w:val="bullet"/>
      <w:lvlText w:val=""/>
      <w:lvlJc w:val="left"/>
      <w:pPr>
        <w:ind w:left="6681" w:hanging="552"/>
      </w:pPr>
      <w:rPr>
        <w:rFonts w:ascii="Symbol" w:hAnsi="Symbol" w:cs="Symbol" w:hint="default"/>
        <w:lang w:val="en-US" w:eastAsia="en-US" w:bidi="en-US"/>
      </w:rPr>
    </w:lvl>
    <w:lvl w:ilvl="8">
      <w:start w:val="1"/>
      <w:numFmt w:val="bullet"/>
      <w:lvlText w:val=""/>
      <w:lvlJc w:val="left"/>
      <w:pPr>
        <w:ind w:left="7541" w:hanging="552"/>
      </w:pPr>
      <w:rPr>
        <w:rFonts w:ascii="Symbol" w:hAnsi="Symbol" w:cs="Symbol" w:hint="default"/>
        <w:lang w:val="en-US" w:eastAsia="en-US" w:bidi="en-US"/>
      </w:rPr>
    </w:lvl>
  </w:abstractNum>
  <w:abstractNum w:abstractNumId="1" w15:restartNumberingAfterBreak="0">
    <w:nsid w:val="34304060"/>
    <w:multiLevelType w:val="multilevel"/>
    <w:tmpl w:val="A48E8A74"/>
    <w:lvl w:ilvl="0">
      <w:start w:val="5"/>
      <w:numFmt w:val="decimal"/>
      <w:lvlText w:val="%1"/>
      <w:lvlJc w:val="left"/>
      <w:pPr>
        <w:ind w:left="659" w:hanging="552"/>
      </w:pPr>
      <w:rPr>
        <w:lang w:val="en-US" w:eastAsia="en-US" w:bidi="en-US"/>
      </w:rPr>
    </w:lvl>
    <w:lvl w:ilvl="1">
      <w:start w:val="3"/>
      <w:numFmt w:val="decimal"/>
      <w:lvlText w:val="%1.%2"/>
      <w:lvlJc w:val="left"/>
      <w:pPr>
        <w:ind w:left="659" w:hanging="552"/>
      </w:pPr>
      <w:rPr>
        <w:lang w:val="en-US" w:eastAsia="en-US" w:bidi="en-US"/>
      </w:rPr>
    </w:lvl>
    <w:lvl w:ilvl="2">
      <w:start w:val="1"/>
      <w:numFmt w:val="decimal"/>
      <w:lvlText w:val="%1.%2.%3."/>
      <w:lvlJc w:val="left"/>
      <w:pPr>
        <w:ind w:left="659" w:hanging="552"/>
      </w:pPr>
      <w:rPr>
        <w:rFonts w:eastAsia="Calibri" w:cs="Calibri"/>
        <w:spacing w:val="-1"/>
        <w:w w:val="100"/>
        <w:sz w:val="22"/>
        <w:szCs w:val="22"/>
        <w:lang w:val="en-US" w:eastAsia="en-US" w:bidi="en-US"/>
      </w:rPr>
    </w:lvl>
    <w:lvl w:ilvl="3">
      <w:start w:val="1"/>
      <w:numFmt w:val="bullet"/>
      <w:lvlText w:val=""/>
      <w:lvlJc w:val="left"/>
      <w:pPr>
        <w:ind w:left="3240" w:hanging="552"/>
      </w:pPr>
      <w:rPr>
        <w:rFonts w:ascii="Symbol" w:hAnsi="Symbol" w:cs="Symbol" w:hint="default"/>
        <w:lang w:val="en-US" w:eastAsia="en-US" w:bidi="en-US"/>
      </w:rPr>
    </w:lvl>
    <w:lvl w:ilvl="4">
      <w:start w:val="1"/>
      <w:numFmt w:val="bullet"/>
      <w:lvlText w:val=""/>
      <w:lvlJc w:val="left"/>
      <w:pPr>
        <w:ind w:left="4100" w:hanging="552"/>
      </w:pPr>
      <w:rPr>
        <w:rFonts w:ascii="Symbol" w:hAnsi="Symbol" w:cs="Symbol" w:hint="default"/>
        <w:lang w:val="en-US" w:eastAsia="en-US" w:bidi="en-US"/>
      </w:rPr>
    </w:lvl>
    <w:lvl w:ilvl="5">
      <w:start w:val="1"/>
      <w:numFmt w:val="bullet"/>
      <w:lvlText w:val=""/>
      <w:lvlJc w:val="left"/>
      <w:pPr>
        <w:ind w:left="4961" w:hanging="552"/>
      </w:pPr>
      <w:rPr>
        <w:rFonts w:ascii="Symbol" w:hAnsi="Symbol" w:cs="Symbol" w:hint="default"/>
        <w:lang w:val="en-US" w:eastAsia="en-US" w:bidi="en-US"/>
      </w:rPr>
    </w:lvl>
    <w:lvl w:ilvl="6">
      <w:start w:val="1"/>
      <w:numFmt w:val="bullet"/>
      <w:lvlText w:val=""/>
      <w:lvlJc w:val="left"/>
      <w:pPr>
        <w:ind w:left="5821" w:hanging="552"/>
      </w:pPr>
      <w:rPr>
        <w:rFonts w:ascii="Symbol" w:hAnsi="Symbol" w:cs="Symbol" w:hint="default"/>
        <w:lang w:val="en-US" w:eastAsia="en-US" w:bidi="en-US"/>
      </w:rPr>
    </w:lvl>
    <w:lvl w:ilvl="7">
      <w:start w:val="1"/>
      <w:numFmt w:val="bullet"/>
      <w:lvlText w:val=""/>
      <w:lvlJc w:val="left"/>
      <w:pPr>
        <w:ind w:left="6681" w:hanging="552"/>
      </w:pPr>
      <w:rPr>
        <w:rFonts w:ascii="Symbol" w:hAnsi="Symbol" w:cs="Symbol" w:hint="default"/>
        <w:lang w:val="en-US" w:eastAsia="en-US" w:bidi="en-US"/>
      </w:rPr>
    </w:lvl>
    <w:lvl w:ilvl="8">
      <w:start w:val="1"/>
      <w:numFmt w:val="bullet"/>
      <w:lvlText w:val=""/>
      <w:lvlJc w:val="left"/>
      <w:pPr>
        <w:ind w:left="7541" w:hanging="552"/>
      </w:pPr>
      <w:rPr>
        <w:rFonts w:ascii="Symbol" w:hAnsi="Symbol" w:cs="Symbol" w:hint="default"/>
        <w:lang w:val="en-US" w:eastAsia="en-US" w:bidi="en-US"/>
      </w:rPr>
    </w:lvl>
  </w:abstractNum>
  <w:abstractNum w:abstractNumId="2" w15:restartNumberingAfterBreak="0">
    <w:nsid w:val="386A6B8B"/>
    <w:multiLevelType w:val="multilevel"/>
    <w:tmpl w:val="1102F14E"/>
    <w:lvl w:ilvl="0">
      <w:start w:val="1"/>
      <w:numFmt w:val="bullet"/>
      <w:lvlText w:val="-"/>
      <w:lvlJc w:val="left"/>
      <w:pPr>
        <w:ind w:left="107" w:hanging="118"/>
      </w:pPr>
      <w:rPr>
        <w:rFonts w:ascii="Calibri" w:hAnsi="Calibri" w:cs="Calibri" w:hint="default"/>
        <w:w w:val="100"/>
        <w:sz w:val="22"/>
        <w:szCs w:val="22"/>
        <w:lang w:val="en-US" w:eastAsia="en-US" w:bidi="en-US"/>
      </w:rPr>
    </w:lvl>
    <w:lvl w:ilvl="1">
      <w:start w:val="1"/>
      <w:numFmt w:val="bullet"/>
      <w:lvlText w:val=""/>
      <w:lvlJc w:val="left"/>
      <w:pPr>
        <w:ind w:left="1016" w:hanging="118"/>
      </w:pPr>
      <w:rPr>
        <w:rFonts w:ascii="Symbol" w:hAnsi="Symbol" w:cs="Symbol" w:hint="default"/>
        <w:lang w:val="en-US" w:eastAsia="en-US" w:bidi="en-US"/>
      </w:rPr>
    </w:lvl>
    <w:lvl w:ilvl="2">
      <w:start w:val="1"/>
      <w:numFmt w:val="bullet"/>
      <w:lvlText w:val=""/>
      <w:lvlJc w:val="left"/>
      <w:pPr>
        <w:ind w:left="1932" w:hanging="118"/>
      </w:pPr>
      <w:rPr>
        <w:rFonts w:ascii="Symbol" w:hAnsi="Symbol" w:cs="Symbol" w:hint="default"/>
        <w:lang w:val="en-US" w:eastAsia="en-US" w:bidi="en-US"/>
      </w:rPr>
    </w:lvl>
    <w:lvl w:ilvl="3">
      <w:start w:val="1"/>
      <w:numFmt w:val="bullet"/>
      <w:lvlText w:val=""/>
      <w:lvlJc w:val="left"/>
      <w:pPr>
        <w:ind w:left="2848" w:hanging="118"/>
      </w:pPr>
      <w:rPr>
        <w:rFonts w:ascii="Symbol" w:hAnsi="Symbol" w:cs="Symbol" w:hint="default"/>
        <w:lang w:val="en-US" w:eastAsia="en-US" w:bidi="en-US"/>
      </w:rPr>
    </w:lvl>
    <w:lvl w:ilvl="4">
      <w:start w:val="1"/>
      <w:numFmt w:val="bullet"/>
      <w:lvlText w:val=""/>
      <w:lvlJc w:val="left"/>
      <w:pPr>
        <w:ind w:left="3764" w:hanging="118"/>
      </w:pPr>
      <w:rPr>
        <w:rFonts w:ascii="Symbol" w:hAnsi="Symbol" w:cs="Symbol" w:hint="default"/>
        <w:lang w:val="en-US" w:eastAsia="en-US" w:bidi="en-US"/>
      </w:rPr>
    </w:lvl>
    <w:lvl w:ilvl="5">
      <w:start w:val="1"/>
      <w:numFmt w:val="bullet"/>
      <w:lvlText w:val=""/>
      <w:lvlJc w:val="left"/>
      <w:pPr>
        <w:ind w:left="4681" w:hanging="118"/>
      </w:pPr>
      <w:rPr>
        <w:rFonts w:ascii="Symbol" w:hAnsi="Symbol" w:cs="Symbol" w:hint="default"/>
        <w:lang w:val="en-US" w:eastAsia="en-US" w:bidi="en-US"/>
      </w:rPr>
    </w:lvl>
    <w:lvl w:ilvl="6">
      <w:start w:val="1"/>
      <w:numFmt w:val="bullet"/>
      <w:lvlText w:val=""/>
      <w:lvlJc w:val="left"/>
      <w:pPr>
        <w:ind w:left="5597" w:hanging="118"/>
      </w:pPr>
      <w:rPr>
        <w:rFonts w:ascii="Symbol" w:hAnsi="Symbol" w:cs="Symbol" w:hint="default"/>
        <w:lang w:val="en-US" w:eastAsia="en-US" w:bidi="en-US"/>
      </w:rPr>
    </w:lvl>
    <w:lvl w:ilvl="7">
      <w:start w:val="1"/>
      <w:numFmt w:val="bullet"/>
      <w:lvlText w:val=""/>
      <w:lvlJc w:val="left"/>
      <w:pPr>
        <w:ind w:left="6513" w:hanging="118"/>
      </w:pPr>
      <w:rPr>
        <w:rFonts w:ascii="Symbol" w:hAnsi="Symbol" w:cs="Symbol" w:hint="default"/>
        <w:lang w:val="en-US" w:eastAsia="en-US" w:bidi="en-US"/>
      </w:rPr>
    </w:lvl>
    <w:lvl w:ilvl="8">
      <w:start w:val="1"/>
      <w:numFmt w:val="bullet"/>
      <w:lvlText w:val=""/>
      <w:lvlJc w:val="left"/>
      <w:pPr>
        <w:ind w:left="7429" w:hanging="118"/>
      </w:pPr>
      <w:rPr>
        <w:rFonts w:ascii="Symbol" w:hAnsi="Symbol" w:cs="Symbol" w:hint="default"/>
        <w:lang w:val="en-US" w:eastAsia="en-US" w:bidi="en-US"/>
      </w:rPr>
    </w:lvl>
  </w:abstractNum>
  <w:abstractNum w:abstractNumId="3" w15:restartNumberingAfterBreak="0">
    <w:nsid w:val="4B694DE0"/>
    <w:multiLevelType w:val="multilevel"/>
    <w:tmpl w:val="9CAC1AE2"/>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 w15:restartNumberingAfterBreak="0">
    <w:nsid w:val="590C6685"/>
    <w:multiLevelType w:val="multilevel"/>
    <w:tmpl w:val="E74497E2"/>
    <w:lvl w:ilvl="0">
      <w:start w:val="5"/>
      <w:numFmt w:val="decimal"/>
      <w:lvlText w:val="%1"/>
      <w:lvlJc w:val="left"/>
      <w:pPr>
        <w:ind w:left="107" w:hanging="552"/>
      </w:pPr>
      <w:rPr>
        <w:lang w:val="en-US" w:eastAsia="en-US" w:bidi="en-US"/>
      </w:rPr>
    </w:lvl>
    <w:lvl w:ilvl="1">
      <w:start w:val="1"/>
      <w:numFmt w:val="decimal"/>
      <w:lvlText w:val="%1.%2"/>
      <w:lvlJc w:val="left"/>
      <w:pPr>
        <w:ind w:left="107" w:hanging="552"/>
      </w:pPr>
      <w:rPr>
        <w:lang w:val="en-US" w:eastAsia="en-US" w:bidi="en-US"/>
      </w:rPr>
    </w:lvl>
    <w:lvl w:ilvl="2">
      <w:start w:val="1"/>
      <w:numFmt w:val="decimal"/>
      <w:lvlText w:val="%1.%2.%3."/>
      <w:lvlJc w:val="left"/>
      <w:pPr>
        <w:ind w:left="107" w:hanging="552"/>
      </w:pPr>
      <w:rPr>
        <w:rFonts w:eastAsia="Calibri" w:cs="Calibri"/>
        <w:spacing w:val="-1"/>
        <w:w w:val="100"/>
        <w:sz w:val="20"/>
        <w:szCs w:val="20"/>
        <w:lang w:val="en-US" w:eastAsia="en-US" w:bidi="en-US"/>
      </w:rPr>
    </w:lvl>
    <w:lvl w:ilvl="3">
      <w:start w:val="1"/>
      <w:numFmt w:val="bullet"/>
      <w:lvlText w:val=""/>
      <w:lvlJc w:val="left"/>
      <w:pPr>
        <w:ind w:left="2848" w:hanging="552"/>
      </w:pPr>
      <w:rPr>
        <w:rFonts w:ascii="Symbol" w:hAnsi="Symbol" w:cs="Symbol" w:hint="default"/>
        <w:lang w:val="en-US" w:eastAsia="en-US" w:bidi="en-US"/>
      </w:rPr>
    </w:lvl>
    <w:lvl w:ilvl="4">
      <w:start w:val="1"/>
      <w:numFmt w:val="bullet"/>
      <w:lvlText w:val=""/>
      <w:lvlJc w:val="left"/>
      <w:pPr>
        <w:ind w:left="3764" w:hanging="552"/>
      </w:pPr>
      <w:rPr>
        <w:rFonts w:ascii="Symbol" w:hAnsi="Symbol" w:cs="Symbol" w:hint="default"/>
        <w:lang w:val="en-US" w:eastAsia="en-US" w:bidi="en-US"/>
      </w:rPr>
    </w:lvl>
    <w:lvl w:ilvl="5">
      <w:start w:val="1"/>
      <w:numFmt w:val="bullet"/>
      <w:lvlText w:val=""/>
      <w:lvlJc w:val="left"/>
      <w:pPr>
        <w:ind w:left="4681" w:hanging="552"/>
      </w:pPr>
      <w:rPr>
        <w:rFonts w:ascii="Symbol" w:hAnsi="Symbol" w:cs="Symbol" w:hint="default"/>
        <w:lang w:val="en-US" w:eastAsia="en-US" w:bidi="en-US"/>
      </w:rPr>
    </w:lvl>
    <w:lvl w:ilvl="6">
      <w:start w:val="1"/>
      <w:numFmt w:val="bullet"/>
      <w:lvlText w:val=""/>
      <w:lvlJc w:val="left"/>
      <w:pPr>
        <w:ind w:left="5597" w:hanging="552"/>
      </w:pPr>
      <w:rPr>
        <w:rFonts w:ascii="Symbol" w:hAnsi="Symbol" w:cs="Symbol" w:hint="default"/>
        <w:lang w:val="en-US" w:eastAsia="en-US" w:bidi="en-US"/>
      </w:rPr>
    </w:lvl>
    <w:lvl w:ilvl="7">
      <w:start w:val="1"/>
      <w:numFmt w:val="bullet"/>
      <w:lvlText w:val=""/>
      <w:lvlJc w:val="left"/>
      <w:pPr>
        <w:ind w:left="6513" w:hanging="552"/>
      </w:pPr>
      <w:rPr>
        <w:rFonts w:ascii="Symbol" w:hAnsi="Symbol" w:cs="Symbol" w:hint="default"/>
        <w:lang w:val="en-US" w:eastAsia="en-US" w:bidi="en-US"/>
      </w:rPr>
    </w:lvl>
    <w:lvl w:ilvl="8">
      <w:start w:val="1"/>
      <w:numFmt w:val="bullet"/>
      <w:lvlText w:val=""/>
      <w:lvlJc w:val="left"/>
      <w:pPr>
        <w:ind w:left="7429" w:hanging="552"/>
      </w:pPr>
      <w:rPr>
        <w:rFonts w:ascii="Symbol" w:hAnsi="Symbol" w:cs="Symbol" w:hint="default"/>
        <w:lang w:val="en-US" w:eastAsia="en-US" w:bidi="en-US"/>
      </w:rPr>
    </w:lvl>
  </w:abstractNum>
  <w:abstractNum w:abstractNumId="5" w15:restartNumberingAfterBreak="0">
    <w:nsid w:val="73944629"/>
    <w:multiLevelType w:val="multilevel"/>
    <w:tmpl w:val="BF4A1608"/>
    <w:lvl w:ilvl="0">
      <w:start w:val="5"/>
      <w:numFmt w:val="decimal"/>
      <w:lvlText w:val="%1"/>
      <w:lvlJc w:val="left"/>
      <w:pPr>
        <w:ind w:left="107" w:hanging="552"/>
      </w:pPr>
      <w:rPr>
        <w:lang w:val="en-US" w:eastAsia="en-US" w:bidi="en-US"/>
      </w:rPr>
    </w:lvl>
    <w:lvl w:ilvl="1">
      <w:start w:val="2"/>
      <w:numFmt w:val="decimal"/>
      <w:lvlText w:val="%1.%2"/>
      <w:lvlJc w:val="left"/>
      <w:pPr>
        <w:ind w:left="107" w:hanging="552"/>
      </w:pPr>
      <w:rPr>
        <w:lang w:val="en-US" w:eastAsia="en-US" w:bidi="en-US"/>
      </w:rPr>
    </w:lvl>
    <w:lvl w:ilvl="2">
      <w:start w:val="1"/>
      <w:numFmt w:val="decimal"/>
      <w:lvlText w:val="%1.%2.%3."/>
      <w:lvlJc w:val="left"/>
      <w:pPr>
        <w:ind w:left="107" w:hanging="552"/>
      </w:pPr>
      <w:rPr>
        <w:rFonts w:eastAsia="Calibri" w:cs="Calibri"/>
        <w:spacing w:val="-1"/>
        <w:w w:val="100"/>
        <w:sz w:val="22"/>
        <w:szCs w:val="22"/>
        <w:lang w:val="en-US" w:eastAsia="en-US" w:bidi="en-US"/>
      </w:rPr>
    </w:lvl>
    <w:lvl w:ilvl="3">
      <w:start w:val="1"/>
      <w:numFmt w:val="bullet"/>
      <w:lvlText w:val=""/>
      <w:lvlJc w:val="left"/>
      <w:pPr>
        <w:ind w:left="2848" w:hanging="552"/>
      </w:pPr>
      <w:rPr>
        <w:rFonts w:ascii="Symbol" w:hAnsi="Symbol" w:cs="Symbol" w:hint="default"/>
        <w:lang w:val="en-US" w:eastAsia="en-US" w:bidi="en-US"/>
      </w:rPr>
    </w:lvl>
    <w:lvl w:ilvl="4">
      <w:start w:val="1"/>
      <w:numFmt w:val="bullet"/>
      <w:lvlText w:val=""/>
      <w:lvlJc w:val="left"/>
      <w:pPr>
        <w:ind w:left="3764" w:hanging="552"/>
      </w:pPr>
      <w:rPr>
        <w:rFonts w:ascii="Symbol" w:hAnsi="Symbol" w:cs="Symbol" w:hint="default"/>
        <w:lang w:val="en-US" w:eastAsia="en-US" w:bidi="en-US"/>
      </w:rPr>
    </w:lvl>
    <w:lvl w:ilvl="5">
      <w:start w:val="1"/>
      <w:numFmt w:val="bullet"/>
      <w:lvlText w:val=""/>
      <w:lvlJc w:val="left"/>
      <w:pPr>
        <w:ind w:left="4681" w:hanging="552"/>
      </w:pPr>
      <w:rPr>
        <w:rFonts w:ascii="Symbol" w:hAnsi="Symbol" w:cs="Symbol" w:hint="default"/>
        <w:lang w:val="en-US" w:eastAsia="en-US" w:bidi="en-US"/>
      </w:rPr>
    </w:lvl>
    <w:lvl w:ilvl="6">
      <w:start w:val="1"/>
      <w:numFmt w:val="bullet"/>
      <w:lvlText w:val=""/>
      <w:lvlJc w:val="left"/>
      <w:pPr>
        <w:ind w:left="5597" w:hanging="552"/>
      </w:pPr>
      <w:rPr>
        <w:rFonts w:ascii="Symbol" w:hAnsi="Symbol" w:cs="Symbol" w:hint="default"/>
        <w:lang w:val="en-US" w:eastAsia="en-US" w:bidi="en-US"/>
      </w:rPr>
    </w:lvl>
    <w:lvl w:ilvl="7">
      <w:start w:val="1"/>
      <w:numFmt w:val="bullet"/>
      <w:lvlText w:val=""/>
      <w:lvlJc w:val="left"/>
      <w:pPr>
        <w:ind w:left="6513" w:hanging="552"/>
      </w:pPr>
      <w:rPr>
        <w:rFonts w:ascii="Symbol" w:hAnsi="Symbol" w:cs="Symbol" w:hint="default"/>
        <w:lang w:val="en-US" w:eastAsia="en-US" w:bidi="en-US"/>
      </w:rPr>
    </w:lvl>
    <w:lvl w:ilvl="8">
      <w:start w:val="1"/>
      <w:numFmt w:val="bullet"/>
      <w:lvlText w:val=""/>
      <w:lvlJc w:val="left"/>
      <w:pPr>
        <w:ind w:left="7429" w:hanging="552"/>
      </w:pPr>
      <w:rPr>
        <w:rFonts w:ascii="Symbol" w:hAnsi="Symbol" w:cs="Symbol" w:hint="default"/>
        <w:lang w:val="en-US" w:eastAsia="en-US" w:bidi="en-US"/>
      </w:rPr>
    </w:lvl>
  </w:abstractNum>
  <w:abstractNum w:abstractNumId="6" w15:restartNumberingAfterBreak="0">
    <w:nsid w:val="79D3714F"/>
    <w:multiLevelType w:val="multilevel"/>
    <w:tmpl w:val="211C9846"/>
    <w:lvl w:ilvl="0">
      <w:start w:val="1"/>
      <w:numFmt w:val="decimal"/>
      <w:suff w:val="space"/>
      <w:lvlText w:val="%1."/>
      <w:lvlJc w:val="left"/>
      <w:pPr>
        <w:ind w:left="1065" w:hanging="360"/>
      </w:pPr>
      <w:rPr>
        <w:rFonts w:cs="Times New Roman" w:hint="default"/>
      </w:rPr>
    </w:lvl>
    <w:lvl w:ilvl="1">
      <w:start w:val="1"/>
      <w:numFmt w:val="lowerLetter"/>
      <w:lvlText w:val="%2."/>
      <w:lvlJc w:val="left"/>
      <w:pPr>
        <w:ind w:left="1785" w:hanging="360"/>
      </w:pPr>
      <w:rPr>
        <w:rFonts w:cs="Times New Roman" w:hint="default"/>
      </w:rPr>
    </w:lvl>
    <w:lvl w:ilvl="2">
      <w:start w:val="1"/>
      <w:numFmt w:val="lowerRoman"/>
      <w:lvlText w:val="%3."/>
      <w:lvlJc w:val="right"/>
      <w:pPr>
        <w:ind w:left="2505" w:hanging="180"/>
      </w:pPr>
      <w:rPr>
        <w:rFonts w:cs="Times New Roman" w:hint="default"/>
      </w:rPr>
    </w:lvl>
    <w:lvl w:ilvl="3">
      <w:start w:val="1"/>
      <w:numFmt w:val="decimal"/>
      <w:lvlText w:val="%4."/>
      <w:lvlJc w:val="left"/>
      <w:pPr>
        <w:ind w:left="3225" w:hanging="360"/>
      </w:pPr>
      <w:rPr>
        <w:rFonts w:cs="Times New Roman" w:hint="default"/>
      </w:rPr>
    </w:lvl>
    <w:lvl w:ilvl="4">
      <w:start w:val="1"/>
      <w:numFmt w:val="lowerLetter"/>
      <w:lvlText w:val="%5."/>
      <w:lvlJc w:val="left"/>
      <w:pPr>
        <w:ind w:left="3945" w:hanging="360"/>
      </w:pPr>
      <w:rPr>
        <w:rFonts w:cs="Times New Roman" w:hint="default"/>
      </w:rPr>
    </w:lvl>
    <w:lvl w:ilvl="5">
      <w:start w:val="1"/>
      <w:numFmt w:val="lowerRoman"/>
      <w:lvlText w:val="%6."/>
      <w:lvlJc w:val="right"/>
      <w:pPr>
        <w:ind w:left="4665" w:hanging="180"/>
      </w:pPr>
      <w:rPr>
        <w:rFonts w:cs="Times New Roman" w:hint="default"/>
      </w:rPr>
    </w:lvl>
    <w:lvl w:ilvl="6">
      <w:start w:val="1"/>
      <w:numFmt w:val="decimal"/>
      <w:lvlText w:val="%7."/>
      <w:lvlJc w:val="left"/>
      <w:pPr>
        <w:ind w:left="5385" w:hanging="360"/>
      </w:pPr>
      <w:rPr>
        <w:rFonts w:cs="Times New Roman" w:hint="default"/>
      </w:rPr>
    </w:lvl>
    <w:lvl w:ilvl="7">
      <w:start w:val="1"/>
      <w:numFmt w:val="lowerLetter"/>
      <w:lvlText w:val="%8."/>
      <w:lvlJc w:val="left"/>
      <w:pPr>
        <w:ind w:left="6105" w:hanging="360"/>
      </w:pPr>
      <w:rPr>
        <w:rFonts w:cs="Times New Roman" w:hint="default"/>
      </w:rPr>
    </w:lvl>
    <w:lvl w:ilvl="8">
      <w:start w:val="1"/>
      <w:numFmt w:val="lowerRoman"/>
      <w:lvlText w:val="%9."/>
      <w:lvlJc w:val="right"/>
      <w:pPr>
        <w:ind w:left="6825" w:hanging="180"/>
      </w:pPr>
      <w:rPr>
        <w:rFonts w:cs="Times New Roman" w:hint="default"/>
      </w:rPr>
    </w:lvl>
  </w:abstractNum>
  <w:abstractNum w:abstractNumId="7" w15:restartNumberingAfterBreak="0">
    <w:nsid w:val="7AF9711C"/>
    <w:multiLevelType w:val="hybridMultilevel"/>
    <w:tmpl w:val="03A07BAE"/>
    <w:lvl w:ilvl="0" w:tplc="971A4EF8">
      <w:start w:val="5"/>
      <w:numFmt w:val="bullet"/>
      <w:lvlText w:val="-"/>
      <w:lvlJc w:val="left"/>
      <w:pPr>
        <w:ind w:left="777" w:hanging="360"/>
      </w:pPr>
      <w:rPr>
        <w:rFonts w:ascii="Carlsberg Sans Light" w:eastAsiaTheme="minorHAnsi" w:hAnsi="Carlsberg Sans Light" w:cstheme="minorBidi" w:hint="default"/>
      </w:rPr>
    </w:lvl>
    <w:lvl w:ilvl="1" w:tplc="04220003" w:tentative="1">
      <w:start w:val="1"/>
      <w:numFmt w:val="bullet"/>
      <w:lvlText w:val="o"/>
      <w:lvlJc w:val="left"/>
      <w:pPr>
        <w:ind w:left="1497" w:hanging="360"/>
      </w:pPr>
      <w:rPr>
        <w:rFonts w:ascii="Courier New" w:hAnsi="Courier New" w:cs="Courier New" w:hint="default"/>
      </w:rPr>
    </w:lvl>
    <w:lvl w:ilvl="2" w:tplc="04220005" w:tentative="1">
      <w:start w:val="1"/>
      <w:numFmt w:val="bullet"/>
      <w:lvlText w:val=""/>
      <w:lvlJc w:val="left"/>
      <w:pPr>
        <w:ind w:left="2217" w:hanging="360"/>
      </w:pPr>
      <w:rPr>
        <w:rFonts w:ascii="Wingdings" w:hAnsi="Wingdings" w:hint="default"/>
      </w:rPr>
    </w:lvl>
    <w:lvl w:ilvl="3" w:tplc="04220001" w:tentative="1">
      <w:start w:val="1"/>
      <w:numFmt w:val="bullet"/>
      <w:lvlText w:val=""/>
      <w:lvlJc w:val="left"/>
      <w:pPr>
        <w:ind w:left="2937" w:hanging="360"/>
      </w:pPr>
      <w:rPr>
        <w:rFonts w:ascii="Symbol" w:hAnsi="Symbol" w:hint="default"/>
      </w:rPr>
    </w:lvl>
    <w:lvl w:ilvl="4" w:tplc="04220003" w:tentative="1">
      <w:start w:val="1"/>
      <w:numFmt w:val="bullet"/>
      <w:lvlText w:val="o"/>
      <w:lvlJc w:val="left"/>
      <w:pPr>
        <w:ind w:left="3657" w:hanging="360"/>
      </w:pPr>
      <w:rPr>
        <w:rFonts w:ascii="Courier New" w:hAnsi="Courier New" w:cs="Courier New" w:hint="default"/>
      </w:rPr>
    </w:lvl>
    <w:lvl w:ilvl="5" w:tplc="04220005" w:tentative="1">
      <w:start w:val="1"/>
      <w:numFmt w:val="bullet"/>
      <w:lvlText w:val=""/>
      <w:lvlJc w:val="left"/>
      <w:pPr>
        <w:ind w:left="4377" w:hanging="360"/>
      </w:pPr>
      <w:rPr>
        <w:rFonts w:ascii="Wingdings" w:hAnsi="Wingdings" w:hint="default"/>
      </w:rPr>
    </w:lvl>
    <w:lvl w:ilvl="6" w:tplc="04220001" w:tentative="1">
      <w:start w:val="1"/>
      <w:numFmt w:val="bullet"/>
      <w:lvlText w:val=""/>
      <w:lvlJc w:val="left"/>
      <w:pPr>
        <w:ind w:left="5097" w:hanging="360"/>
      </w:pPr>
      <w:rPr>
        <w:rFonts w:ascii="Symbol" w:hAnsi="Symbol" w:hint="default"/>
      </w:rPr>
    </w:lvl>
    <w:lvl w:ilvl="7" w:tplc="04220003" w:tentative="1">
      <w:start w:val="1"/>
      <w:numFmt w:val="bullet"/>
      <w:lvlText w:val="o"/>
      <w:lvlJc w:val="left"/>
      <w:pPr>
        <w:ind w:left="5817" w:hanging="360"/>
      </w:pPr>
      <w:rPr>
        <w:rFonts w:ascii="Courier New" w:hAnsi="Courier New" w:cs="Courier New" w:hint="default"/>
      </w:rPr>
    </w:lvl>
    <w:lvl w:ilvl="8" w:tplc="04220005" w:tentative="1">
      <w:start w:val="1"/>
      <w:numFmt w:val="bullet"/>
      <w:lvlText w:val=""/>
      <w:lvlJc w:val="left"/>
      <w:pPr>
        <w:ind w:left="6537" w:hanging="360"/>
      </w:pPr>
      <w:rPr>
        <w:rFonts w:ascii="Wingdings" w:hAnsi="Wingdings" w:hint="default"/>
      </w:rPr>
    </w:lvl>
  </w:abstractNum>
  <w:num w:numId="1">
    <w:abstractNumId w:val="3"/>
  </w:num>
  <w:num w:numId="2">
    <w:abstractNumId w:val="7"/>
  </w:num>
  <w:num w:numId="3">
    <w:abstractNumId w:val="6"/>
  </w:num>
  <w:num w:numId="4">
    <w:abstractNumId w:val="2"/>
  </w:num>
  <w:num w:numId="5">
    <w:abstractNumId w:val="0"/>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B07"/>
    <w:rsid w:val="00186DA0"/>
    <w:rsid w:val="003E0B07"/>
    <w:rsid w:val="00532D90"/>
    <w:rsid w:val="00DA0215"/>
    <w:rsid w:val="00F132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398B4"/>
  <w15:chartTrackingRefBased/>
  <w15:docId w15:val="{FAE70828-D9C6-4958-AC72-B87753045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13282"/>
    <w:rPr>
      <w:rFonts w:ascii="Carlsberg Sans Light" w:hAnsi="Carlsberg Sans Light"/>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282"/>
    <w:pPr>
      <w:ind w:left="720"/>
      <w:contextualSpacing/>
    </w:pPr>
  </w:style>
  <w:style w:type="paragraph" w:customStyle="1" w:styleId="TableParagraph">
    <w:name w:val="Table Paragraph"/>
    <w:basedOn w:val="a"/>
    <w:uiPriority w:val="1"/>
    <w:qFormat/>
    <w:rsid w:val="00DA0215"/>
    <w:pPr>
      <w:spacing w:after="0" w:line="240" w:lineRule="auto"/>
      <w:ind w:left="107"/>
    </w:pPr>
    <w:rPr>
      <w:rFonts w:asciiTheme="minorHAnsi" w:hAnsiTheme="minorHAnsi" w:cs="Calibri"/>
      <w:lang w:val="en-US" w:bidi="en-US"/>
    </w:rPr>
  </w:style>
  <w:style w:type="table" w:customStyle="1" w:styleId="TableNormal0">
    <w:name w:val="Table Normal_0"/>
    <w:uiPriority w:val="2"/>
    <w:semiHidden/>
    <w:unhideWhenUsed/>
    <w:qFormat/>
    <w:rsid w:val="00DA0215"/>
    <w:pPr>
      <w:spacing w:after="0" w:line="240" w:lineRule="auto"/>
    </w:pPr>
    <w:rPr>
      <w:sz w:val="20"/>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DA0215"/>
    <w:pPr>
      <w:spacing w:after="0" w:line="240" w:lineRule="auto"/>
    </w:pPr>
    <w:rPr>
      <w:rFonts w:asciiTheme="minorHAnsi" w:hAnsiTheme="minorHAnsi" w:cs="Calibri"/>
      <w:lang w:val="en-US" w:bidi="en-US"/>
    </w:rPr>
  </w:style>
  <w:style w:type="character" w:customStyle="1" w:styleId="a5">
    <w:name w:val="Основной текст Знак"/>
    <w:basedOn w:val="a0"/>
    <w:link w:val="a4"/>
    <w:uiPriority w:val="1"/>
    <w:rsid w:val="00DA0215"/>
    <w:rPr>
      <w:rFonts w:cs="Calibri"/>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12205</Words>
  <Characters>6957</Characters>
  <Application>Microsoft Office Word</Application>
  <DocSecurity>0</DocSecurity>
  <Lines>57</Lines>
  <Paragraphs>38</Paragraphs>
  <ScaleCrop>false</ScaleCrop>
  <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Bryl, Oksana</dc:creator>
  <cp:keywords/>
  <dc:description/>
  <cp:lastModifiedBy>Gluskina, Tatyana</cp:lastModifiedBy>
  <cp:revision>4</cp:revision>
  <dcterms:created xsi:type="dcterms:W3CDTF">2019-10-03T08:26:00Z</dcterms:created>
  <dcterms:modified xsi:type="dcterms:W3CDTF">2020-08-18T09:07:00Z</dcterms:modified>
</cp:coreProperties>
</file>